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61603894"/>
        <w:docPartObj>
          <w:docPartGallery w:val="Cover Pages"/>
          <w:docPartUnique/>
        </w:docPartObj>
      </w:sdtPr>
      <w:sdtEndPr>
        <w:rPr>
          <w:bCs/>
          <w:color w:val="000000" w:themeColor="text1"/>
          <w:sz w:val="32"/>
          <w:szCs w:val="32"/>
          <w:u w:val="single"/>
        </w:rPr>
      </w:sdtEndPr>
      <w:sdtContent>
        <w:p w14:paraId="3F4A9B29" w14:textId="60394945" w:rsidR="00031D76" w:rsidRDefault="00031D76">
          <w:r>
            <w:rPr>
              <w:noProof/>
            </w:rPr>
            <mc:AlternateContent>
              <mc:Choice Requires="wpg">
                <w:drawing>
                  <wp:anchor distT="0" distB="0" distL="114300" distR="114300" simplePos="0" relativeHeight="251658241" behindDoc="1" locked="0" layoutInCell="1" allowOverlap="1" wp14:anchorId="2C2F5920" wp14:editId="495F32E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042E1" w14:textId="4C4E26AC" w:rsidR="00031D76" w:rsidRDefault="00C22140">
                                  <w:pPr>
                                    <w:pStyle w:val="NoSpacing"/>
                                    <w:spacing w:before="120"/>
                                    <w:jc w:val="center"/>
                                    <w:rPr>
                                      <w:color w:val="FFFFFF" w:themeColor="background1"/>
                                    </w:rPr>
                                  </w:pPr>
                                  <w:r>
                                    <w:rPr>
                                      <w:noProof/>
                                      <w:color w:val="FFFFFF" w:themeColor="background1"/>
                                      <w:lang w:eastAsia="en-US"/>
                                    </w:rPr>
                                    <w:drawing>
                                      <wp:inline distT="0" distB="0" distL="0" distR="0" wp14:anchorId="6D2E622F" wp14:editId="11F0E898">
                                        <wp:extent cx="4424980" cy="1106245"/>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48688" cy="1112172"/>
                                                </a:xfrm>
                                                <a:prstGeom prst="rect">
                                                  <a:avLst/>
                                                </a:prstGeom>
                                              </pic:spPr>
                                            </pic:pic>
                                          </a:graphicData>
                                        </a:graphic>
                                      </wp:inline>
                                    </w:drawing>
                                  </w:r>
                                </w:p>
                                <w:p w14:paraId="0BE2A787" w14:textId="749AC935" w:rsidR="00031D76" w:rsidRDefault="00031D76">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4B14C" w14:textId="4506B8C5" w:rsidR="00031D76" w:rsidRPr="00123AF3" w:rsidRDefault="00C42BFB">
                                  <w:pPr>
                                    <w:pStyle w:val="NoSpacing"/>
                                    <w:jc w:val="center"/>
                                    <w:rPr>
                                      <w:rFonts w:asciiTheme="majorHAnsi" w:eastAsiaTheme="majorEastAsia" w:hAnsiTheme="majorHAnsi" w:cstheme="majorBidi"/>
                                      <w:caps/>
                                      <w:color w:val="000000" w:themeColor="text1"/>
                                      <w:sz w:val="72"/>
                                      <w:szCs w:val="72"/>
                                    </w:rPr>
                                  </w:pPr>
                                  <w:sdt>
                                    <w:sdtPr>
                                      <w:rPr>
                                        <w:rFonts w:asciiTheme="majorHAnsi" w:eastAsiaTheme="majorEastAsia" w:hAnsiTheme="majorHAnsi" w:cstheme="majorBidi"/>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123AF3" w:rsidRPr="00123AF3">
                                        <w:rPr>
                                          <w:rFonts w:asciiTheme="majorHAnsi" w:eastAsiaTheme="majorEastAsia" w:hAnsiTheme="majorHAnsi" w:cstheme="majorBidi"/>
                                          <w:caps/>
                                          <w:color w:val="000000" w:themeColor="text1"/>
                                          <w:sz w:val="72"/>
                                          <w:szCs w:val="72"/>
                                        </w:rPr>
                                        <w:t>Performance PlanNING</w:t>
                                      </w:r>
                                      <w:r w:rsidR="00123AF3">
                                        <w:rPr>
                                          <w:rFonts w:asciiTheme="majorHAnsi" w:eastAsiaTheme="majorEastAsia" w:hAnsiTheme="majorHAnsi" w:cstheme="majorBidi"/>
                                          <w:caps/>
                                          <w:color w:val="000000" w:themeColor="text1"/>
                                          <w:sz w:val="72"/>
                                          <w:szCs w:val="72"/>
                                        </w:rPr>
                                        <w:t xml:space="preserve"> Request for Proposal (RFP)</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C2F5920" id="Group 193" o:spid="_x0000_s1026" style="position:absolute;margin-left:0;margin-top:0;width:540.55pt;height:718.4pt;z-index:-251658239;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" fillcolor="#a8d08d [1945]"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" fillcolor="#a8d08d [1945]" stroked="f" strokeweight="1pt">
                      <v:textbox inset="36pt,57.6pt,36pt,36pt">
                        <w:txbxContent>
                          <w:p w14:paraId="751042E1" w14:textId="4C4E26AC" w:rsidR="00031D76" w:rsidRDefault="00C22140">
                            <w:pPr>
                              <w:pStyle w:val="NoSpacing"/>
                              <w:spacing w:before="120"/>
                              <w:jc w:val="center"/>
                              <w:rPr>
                                <w:color w:val="FFFFFF" w:themeColor="background1"/>
                              </w:rPr>
                            </w:pPr>
                            <w:r>
                              <w:rPr>
                                <w:noProof/>
                                <w:color w:val="FFFFFF" w:themeColor="background1"/>
                              </w:rPr>
                              <w:drawing>
                                <wp:inline distT="0" distB="0" distL="0" distR="0" wp14:anchorId="6D2E622F" wp14:editId="11F0E898">
                                  <wp:extent cx="4424980" cy="1106245"/>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48688" cy="1112172"/>
                                          </a:xfrm>
                                          <a:prstGeom prst="rect">
                                            <a:avLst/>
                                          </a:prstGeom>
                                        </pic:spPr>
                                      </pic:pic>
                                    </a:graphicData>
                                  </a:graphic>
                                </wp:inline>
                              </w:drawing>
                            </w:r>
                          </w:p>
                          <w:p w14:paraId="0BE2A787" w14:textId="749AC935" w:rsidR="00031D76" w:rsidRDefault="00031D76">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" fillcolor="white [3212]" stroked="f" strokeweight=".5pt">
                      <v:textbox inset="36pt,7.2pt,36pt,7.2pt">
                        <w:txbxContent>
                          <w:p w14:paraId="1FC4B14C" w14:textId="4506B8C5" w:rsidR="00031D76" w:rsidRPr="00123AF3" w:rsidRDefault="004A3B17">
                            <w:pPr>
                              <w:pStyle w:val="NoSpacing"/>
                              <w:jc w:val="center"/>
                              <w:rPr>
                                <w:rFonts w:asciiTheme="majorHAnsi" w:eastAsiaTheme="majorEastAsia" w:hAnsiTheme="majorHAnsi" w:cstheme="majorBidi"/>
                                <w:caps/>
                                <w:color w:val="000000" w:themeColor="text1"/>
                                <w:sz w:val="72"/>
                                <w:szCs w:val="72"/>
                              </w:rPr>
                            </w:pPr>
                            <w:sdt>
                              <w:sdtPr>
                                <w:rPr>
                                  <w:rFonts w:asciiTheme="majorHAnsi" w:eastAsiaTheme="majorEastAsia" w:hAnsiTheme="majorHAnsi" w:cstheme="majorBidi"/>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123AF3" w:rsidRPr="00123AF3">
                                  <w:rPr>
                                    <w:rFonts w:asciiTheme="majorHAnsi" w:eastAsiaTheme="majorEastAsia" w:hAnsiTheme="majorHAnsi" w:cstheme="majorBidi"/>
                                    <w:caps/>
                                    <w:color w:val="000000" w:themeColor="text1"/>
                                    <w:sz w:val="72"/>
                                    <w:szCs w:val="72"/>
                                  </w:rPr>
                                  <w:t>Performance PlanNING</w:t>
                                </w:r>
                                <w:r w:rsidR="00123AF3">
                                  <w:rPr>
                                    <w:rFonts w:asciiTheme="majorHAnsi" w:eastAsiaTheme="majorEastAsia" w:hAnsiTheme="majorHAnsi" w:cstheme="majorBidi"/>
                                    <w:caps/>
                                    <w:color w:val="000000" w:themeColor="text1"/>
                                    <w:sz w:val="72"/>
                                    <w:szCs w:val="72"/>
                                  </w:rPr>
                                  <w:t xml:space="preserve"> Request for Proposal (RFP)</w:t>
                                </w:r>
                              </w:sdtContent>
                            </w:sdt>
                          </w:p>
                        </w:txbxContent>
                      </v:textbox>
                    </v:shape>
                    <w10:wrap anchorx="page" anchory="page"/>
                  </v:group>
                </w:pict>
              </mc:Fallback>
            </mc:AlternateContent>
          </w:r>
        </w:p>
        <w:p w14:paraId="748D066B" w14:textId="3EDDB644" w:rsidR="00031D76" w:rsidRDefault="00E308F0">
          <w:pPr>
            <w:rPr>
              <w:bCs/>
              <w:color w:val="000000" w:themeColor="text1"/>
              <w:sz w:val="32"/>
              <w:szCs w:val="32"/>
              <w:u w:val="single"/>
            </w:rPr>
          </w:pPr>
          <w:r>
            <w:rPr>
              <w:bCs/>
              <w:noProof/>
              <w:color w:val="000000" w:themeColor="text1"/>
              <w:sz w:val="32"/>
              <w:szCs w:val="32"/>
              <w:u w:val="single"/>
            </w:rPr>
            <mc:AlternateContent>
              <mc:Choice Requires="wps">
                <w:drawing>
                  <wp:anchor distT="0" distB="0" distL="114300" distR="114300" simplePos="0" relativeHeight="251658244" behindDoc="0" locked="0" layoutInCell="1" allowOverlap="1" wp14:anchorId="5AA61F06" wp14:editId="39D32AF7">
                    <wp:simplePos x="0" y="0"/>
                    <wp:positionH relativeFrom="column">
                      <wp:posOffset>2355215</wp:posOffset>
                    </wp:positionH>
                    <wp:positionV relativeFrom="paragraph">
                      <wp:posOffset>7834630</wp:posOffset>
                    </wp:positionV>
                    <wp:extent cx="1379349" cy="232388"/>
                    <wp:effectExtent l="0" t="0" r="0" b="0"/>
                    <wp:wrapNone/>
                    <wp:docPr id="6" name="Text Box 6"/>
                    <wp:cNvGraphicFramePr/>
                    <a:graphic xmlns:a="http://schemas.openxmlformats.org/drawingml/2006/main">
                      <a:graphicData uri="http://schemas.microsoft.com/office/word/2010/wordprocessingShape">
                        <wps:wsp>
                          <wps:cNvSpPr txBox="1"/>
                          <wps:spPr>
                            <a:xfrm>
                              <a:off x="0" y="0"/>
                              <a:ext cx="1379349" cy="232388"/>
                            </a:xfrm>
                            <a:prstGeom prst="rect">
                              <a:avLst/>
                            </a:prstGeom>
                            <a:noFill/>
                            <a:ln w="6350">
                              <a:noFill/>
                            </a:ln>
                          </wps:spPr>
                          <wps:txbx>
                            <w:txbxContent>
                              <w:p w14:paraId="6FFF78E5" w14:textId="1CCE698B" w:rsidR="00E308F0" w:rsidRDefault="00E308F0">
                                <w:r>
                                  <w:t>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1F06" id="Text Box 6" o:spid="_x0000_s1030" type="#_x0000_t202" style="position:absolute;margin-left:185.45pt;margin-top:616.9pt;width:108.6pt;height:1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" filled="f" stroked="f" strokeweight=".5pt">
                    <v:textbox>
                      <w:txbxContent>
                        <w:p w14:paraId="6FFF78E5" w14:textId="1CCE698B" w:rsidR="00E308F0" w:rsidRDefault="00E308F0">
                          <w:r>
                            <w:t>September 2021</w:t>
                          </w:r>
                        </w:p>
                      </w:txbxContent>
                    </v:textbox>
                  </v:shape>
                </w:pict>
              </mc:Fallback>
            </mc:AlternateContent>
          </w:r>
          <w:r w:rsidR="00031D76">
            <w:rPr>
              <w:bCs/>
              <w:color w:val="000000" w:themeColor="text1"/>
              <w:sz w:val="32"/>
              <w:szCs w:val="32"/>
              <w:u w:val="single"/>
            </w:rPr>
            <w:br w:type="page"/>
          </w:r>
        </w:p>
      </w:sdtContent>
    </w:sdt>
    <w:p w14:paraId="6D7773BE" w14:textId="2174D22E" w:rsidR="002D254F" w:rsidRPr="004C0529" w:rsidRDefault="00F33B3F" w:rsidP="002D254F">
      <w:pPr>
        <w:jc w:val="center"/>
        <w:rPr>
          <w:b/>
          <w:bCs/>
          <w:sz w:val="28"/>
          <w:szCs w:val="28"/>
          <w:u w:val="single"/>
        </w:rPr>
      </w:pPr>
      <w:r w:rsidRPr="004C0529">
        <w:rPr>
          <w:b/>
          <w:bCs/>
          <w:sz w:val="28"/>
          <w:szCs w:val="28"/>
          <w:u w:val="single"/>
        </w:rPr>
        <w:lastRenderedPageBreak/>
        <w:t>RFP Defined</w:t>
      </w:r>
    </w:p>
    <w:p w14:paraId="5D59F132" w14:textId="77777777" w:rsidR="000111E8" w:rsidRDefault="003A09F0" w:rsidP="003A09F0">
      <w:pPr>
        <w:jc w:val="center"/>
      </w:pPr>
      <w:r>
        <w:rPr>
          <w:noProof/>
          <w:sz w:val="32"/>
          <w:szCs w:val="32"/>
          <w:u w:val="single"/>
        </w:rPr>
        <mc:AlternateContent>
          <mc:Choice Requires="wps">
            <w:drawing>
              <wp:anchor distT="0" distB="0" distL="114300" distR="114300" simplePos="0" relativeHeight="251658242" behindDoc="0" locked="0" layoutInCell="1" allowOverlap="1" wp14:anchorId="153FC0AC" wp14:editId="62DFE45F">
                <wp:simplePos x="0" y="0"/>
                <wp:positionH relativeFrom="column">
                  <wp:posOffset>10757</wp:posOffset>
                </wp:positionH>
                <wp:positionV relativeFrom="paragraph">
                  <wp:posOffset>51360</wp:posOffset>
                </wp:positionV>
                <wp:extent cx="6045797" cy="0"/>
                <wp:effectExtent l="0" t="12700" r="12700" b="12700"/>
                <wp:wrapNone/>
                <wp:docPr id="5" name="Straight Connector 5"/>
                <wp:cNvGraphicFramePr/>
                <a:graphic xmlns:a="http://schemas.openxmlformats.org/drawingml/2006/main">
                  <a:graphicData uri="http://schemas.microsoft.com/office/word/2010/wordprocessingShape">
                    <wps:wsp>
                      <wps:cNvCnPr/>
                      <wps:spPr>
                        <a:xfrm>
                          <a:off x="0" y="0"/>
                          <a:ext cx="6045797" cy="0"/>
                        </a:xfrm>
                        <a:prstGeom prst="line">
                          <a:avLst/>
                        </a:prstGeom>
                        <a:ln w="1905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089B" id="Straight Connector 5"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85pt,4.05pt" to="47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" strokecolor="#a8d08d [1945]" strokeweight="1.5pt">
                <v:stroke joinstyle="miter"/>
              </v:line>
            </w:pict>
          </mc:Fallback>
        </mc:AlternateContent>
      </w:r>
    </w:p>
    <w:p w14:paraId="5F6FB655" w14:textId="4D38CB62" w:rsidR="00266097" w:rsidRPr="008957EC" w:rsidRDefault="005F2FC2" w:rsidP="000111E8">
      <w:r w:rsidRPr="008957EC">
        <w:t xml:space="preserve">The Performance Planning Request for Proposal (RFP) </w:t>
      </w:r>
      <w:r w:rsidR="00CB29CE" w:rsidRPr="008957EC">
        <w:t>is comprised of two sections:</w:t>
      </w:r>
    </w:p>
    <w:p w14:paraId="259FDB92" w14:textId="34CC0AA6" w:rsidR="00CB29CE" w:rsidRPr="008957EC" w:rsidRDefault="00CB29CE" w:rsidP="00606145">
      <w:pPr>
        <w:ind w:left="720"/>
      </w:pPr>
      <w:r w:rsidRPr="008957EC">
        <w:t>Part 1</w:t>
      </w:r>
      <w:r w:rsidR="0066554C" w:rsidRPr="008957EC">
        <w:t>:</w:t>
      </w:r>
      <w:r w:rsidRPr="008957EC">
        <w:t xml:space="preserve"> </w:t>
      </w:r>
      <w:r w:rsidR="00D42D88" w:rsidRPr="008957EC">
        <w:t>Due Diligence</w:t>
      </w:r>
      <w:r w:rsidR="0066554C" w:rsidRPr="008957EC">
        <w:t xml:space="preserve"> -</w:t>
      </w:r>
      <w:r w:rsidR="00E20BA7" w:rsidRPr="008957EC">
        <w:t xml:space="preserve"> </w:t>
      </w:r>
      <w:r w:rsidR="0066554C" w:rsidRPr="008957EC">
        <w:t>m</w:t>
      </w:r>
      <w:r w:rsidRPr="008957EC">
        <w:t xml:space="preserve">aterials that support </w:t>
      </w:r>
      <w:r w:rsidR="009F0911" w:rsidRPr="008957EC">
        <w:t xml:space="preserve">the proposed </w:t>
      </w:r>
      <w:r w:rsidR="00AD32CC" w:rsidRPr="008957EC">
        <w:t xml:space="preserve">idea, </w:t>
      </w:r>
      <w:r w:rsidR="00E20BA7" w:rsidRPr="008957EC">
        <w:t>intervention,</w:t>
      </w:r>
      <w:r w:rsidR="00AD32CC" w:rsidRPr="008957EC">
        <w:t xml:space="preserve"> or </w:t>
      </w:r>
      <w:r w:rsidR="009F0911" w:rsidRPr="008957EC">
        <w:t>initiative</w:t>
      </w:r>
    </w:p>
    <w:p w14:paraId="73757E72" w14:textId="7E6EA805" w:rsidR="00596E8D" w:rsidRPr="008957EC" w:rsidRDefault="00596E8D" w:rsidP="00606145">
      <w:pPr>
        <w:ind w:left="720"/>
      </w:pPr>
      <w:r w:rsidRPr="008957EC">
        <w:t xml:space="preserve">Part 2: The </w:t>
      </w:r>
      <w:r w:rsidR="002E2A25" w:rsidRPr="008957EC">
        <w:t>RFP</w:t>
      </w:r>
      <w:r w:rsidR="006405B1" w:rsidRPr="008957EC">
        <w:t xml:space="preserve"> </w:t>
      </w:r>
      <w:r w:rsidR="00222CE4" w:rsidRPr="008957EC">
        <w:t>-</w:t>
      </w:r>
      <w:r w:rsidR="00602D5F" w:rsidRPr="008957EC">
        <w:t xml:space="preserve"> </w:t>
      </w:r>
      <w:r w:rsidR="00E20BA7" w:rsidRPr="008957EC">
        <w:t xml:space="preserve">completed request for proposal </w:t>
      </w:r>
      <w:r w:rsidR="002E2A25" w:rsidRPr="008957EC">
        <w:t>document</w:t>
      </w:r>
      <w:r w:rsidR="000717CE" w:rsidRPr="008957EC">
        <w:t>.</w:t>
      </w:r>
    </w:p>
    <w:p w14:paraId="77773764" w14:textId="6D6C4C14" w:rsidR="00E97A32" w:rsidRPr="008957EC" w:rsidRDefault="47F5DF7B" w:rsidP="00E97A32">
      <w:r w:rsidRPr="008957EC">
        <w:t>The</w:t>
      </w:r>
      <w:r w:rsidR="00E97A32" w:rsidRPr="008957EC">
        <w:t xml:space="preserve"> </w:t>
      </w:r>
      <w:r w:rsidR="0041266D" w:rsidRPr="008957EC">
        <w:t xml:space="preserve">RFP </w:t>
      </w:r>
      <w:r w:rsidR="14952D8E" w:rsidRPr="008957EC">
        <w:t>must include</w:t>
      </w:r>
      <w:r w:rsidR="00E97A32" w:rsidRPr="008957EC">
        <w:t xml:space="preserve"> </w:t>
      </w:r>
      <w:r w:rsidR="5E14A17A" w:rsidRPr="008957EC">
        <w:t>both</w:t>
      </w:r>
      <w:r w:rsidR="00E97A32" w:rsidRPr="008957EC">
        <w:t xml:space="preserve"> the required documents </w:t>
      </w:r>
      <w:r w:rsidR="5E14A17A" w:rsidRPr="008957EC">
        <w:t xml:space="preserve">and the RFP form </w:t>
      </w:r>
      <w:r w:rsidR="00E97A32" w:rsidRPr="008957EC">
        <w:t xml:space="preserve">for </w:t>
      </w:r>
      <w:r w:rsidR="5E14A17A" w:rsidRPr="008957EC">
        <w:t xml:space="preserve">full consideration </w:t>
      </w:r>
      <w:r w:rsidR="1BF767BC" w:rsidRPr="008957EC">
        <w:t xml:space="preserve">for </w:t>
      </w:r>
      <w:r w:rsidR="293FBFD9" w:rsidRPr="008957EC">
        <w:t>funding.</w:t>
      </w:r>
      <w:r w:rsidR="00963227" w:rsidRPr="008957EC">
        <w:t xml:space="preserve"> The </w:t>
      </w:r>
      <w:r w:rsidR="0065404C" w:rsidRPr="008957EC">
        <w:t xml:space="preserve">non-required </w:t>
      </w:r>
      <w:r w:rsidR="00890D79" w:rsidRPr="008957EC">
        <w:t xml:space="preserve">materials listed </w:t>
      </w:r>
      <w:r w:rsidR="0065404C" w:rsidRPr="008957EC">
        <w:t>below c</w:t>
      </w:r>
      <w:r w:rsidR="00EC2097" w:rsidRPr="008957EC">
        <w:t xml:space="preserve">an be attached as needed. </w:t>
      </w:r>
      <w:r w:rsidR="00EC50C3" w:rsidRPr="008957EC">
        <w:t xml:space="preserve">If you have any </w:t>
      </w:r>
      <w:r w:rsidR="00456951" w:rsidRPr="008957EC">
        <w:t>questions,</w:t>
      </w:r>
      <w:r w:rsidR="00EC50C3" w:rsidRPr="008957EC">
        <w:t xml:space="preserve"> please email: </w:t>
      </w:r>
      <w:r w:rsidR="00433F8F" w:rsidRPr="00184CDA">
        <w:t>p</w:t>
      </w:r>
      <w:r w:rsidR="00F00BE4" w:rsidRPr="00184CDA">
        <w:t>p</w:t>
      </w:r>
      <w:r w:rsidR="00807C71" w:rsidRPr="00184CDA">
        <w:t>rfp@oldwestbury.edu.</w:t>
      </w:r>
    </w:p>
    <w:p w14:paraId="4B1D460A" w14:textId="77777777" w:rsidR="008A20C7" w:rsidRPr="008957EC" w:rsidRDefault="008A20C7"/>
    <w:p w14:paraId="16C9EB25" w14:textId="22308629" w:rsidR="007C5A1B" w:rsidRPr="0058283A" w:rsidRDefault="0037021F">
      <w:r w:rsidRPr="008957EC">
        <w:rPr>
          <w:b/>
          <w:bCs/>
        </w:rPr>
        <w:t>Part I: Due Diligence</w:t>
      </w:r>
      <w:r w:rsidR="0058283A">
        <w:rPr>
          <w:b/>
          <w:bCs/>
        </w:rPr>
        <w:t xml:space="preserve"> </w:t>
      </w:r>
    </w:p>
    <w:tbl>
      <w:tblPr>
        <w:tblW w:w="9540" w:type="dxa"/>
        <w:tblCellMar>
          <w:left w:w="0" w:type="dxa"/>
          <w:right w:w="0" w:type="dxa"/>
        </w:tblCellMar>
        <w:tblLook w:val="0420" w:firstRow="1" w:lastRow="0" w:firstColumn="0" w:lastColumn="0" w:noHBand="0" w:noVBand="1"/>
      </w:tblPr>
      <w:tblGrid>
        <w:gridCol w:w="9540"/>
      </w:tblGrid>
      <w:tr w:rsidR="00184CDA" w:rsidRPr="007C5A1B" w14:paraId="1C69D901"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hideMark/>
          </w:tcPr>
          <w:p w14:paraId="0918EDDC" w14:textId="77777777" w:rsidR="007C5A1B" w:rsidRPr="007C5A1B" w:rsidRDefault="007C5A1B" w:rsidP="007C5A1B">
            <w:r w:rsidRPr="007C5A1B">
              <w:t>SWOT Analysis</w:t>
            </w:r>
            <w:r w:rsidRPr="007C5A1B">
              <w:rPr>
                <w:color w:val="FF0000"/>
              </w:rPr>
              <w:t xml:space="preserve">* </w:t>
            </w:r>
          </w:p>
        </w:tc>
      </w:tr>
      <w:tr w:rsidR="00184CDA" w:rsidRPr="007C5A1B" w14:paraId="369CCEE5"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hideMark/>
          </w:tcPr>
          <w:p w14:paraId="23B6CB2A" w14:textId="77777777" w:rsidR="007C5A1B" w:rsidRPr="007C5A1B" w:rsidRDefault="007C5A1B" w:rsidP="007C5A1B">
            <w:r w:rsidRPr="007C5A1B">
              <w:t>Risk &amp;/or Compliance</w:t>
            </w:r>
            <w:r w:rsidRPr="007C5A1B">
              <w:rPr>
                <w:color w:val="FF0000"/>
              </w:rPr>
              <w:t>*</w:t>
            </w:r>
          </w:p>
        </w:tc>
      </w:tr>
      <w:tr w:rsidR="00184CDA" w:rsidRPr="007C5A1B" w14:paraId="4F3A0A72"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hideMark/>
          </w:tcPr>
          <w:p w14:paraId="38B9E95B" w14:textId="77777777" w:rsidR="007C5A1B" w:rsidRPr="007C5A1B" w:rsidRDefault="007C5A1B" w:rsidP="007C5A1B">
            <w:r w:rsidRPr="007C5A1B">
              <w:t>Operating Frameworks/Assumptions</w:t>
            </w:r>
            <w:r w:rsidRPr="007C5A1B">
              <w:rPr>
                <w:color w:val="FF0000"/>
              </w:rPr>
              <w:t>*</w:t>
            </w:r>
          </w:p>
        </w:tc>
      </w:tr>
      <w:tr w:rsidR="00184CDA" w:rsidRPr="007C5A1B" w14:paraId="6A0280AE"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hideMark/>
          </w:tcPr>
          <w:p w14:paraId="00AF8EB6" w14:textId="59C3A29B" w:rsidR="007C5A1B" w:rsidRPr="007C5A1B" w:rsidRDefault="007C5A1B" w:rsidP="007C5A1B">
            <w:r w:rsidRPr="007C5A1B">
              <w:t>Best Practices</w:t>
            </w:r>
            <w:r w:rsidR="000547DA" w:rsidRPr="007C5A1B">
              <w:rPr>
                <w:color w:val="FF0000"/>
              </w:rPr>
              <w:t>*</w:t>
            </w:r>
          </w:p>
        </w:tc>
      </w:tr>
      <w:tr w:rsidR="00184CDA" w:rsidRPr="007C5A1B" w14:paraId="57863E70"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hideMark/>
          </w:tcPr>
          <w:p w14:paraId="7D0F85A0" w14:textId="3111CC0F" w:rsidR="000547DA" w:rsidRPr="007C5A1B" w:rsidRDefault="000547DA" w:rsidP="000547DA">
            <w:r w:rsidRPr="007C5A1B">
              <w:t>Sunset</w:t>
            </w:r>
            <w:r w:rsidRPr="008957EC">
              <w:t xml:space="preserve"> </w:t>
            </w:r>
            <w:r w:rsidRPr="007C5A1B">
              <w:t>List</w:t>
            </w:r>
            <w:r w:rsidRPr="007C5A1B">
              <w:rPr>
                <w:color w:val="FF0000"/>
              </w:rPr>
              <w:t>*</w:t>
            </w:r>
          </w:p>
        </w:tc>
      </w:tr>
      <w:tr w:rsidR="00184CDA" w:rsidRPr="007C5A1B" w14:paraId="74427080"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tcPr>
          <w:p w14:paraId="54163D81" w14:textId="12CE33A5" w:rsidR="000547DA" w:rsidRPr="007C5A1B" w:rsidRDefault="000547DA" w:rsidP="000547DA">
            <w:r w:rsidRPr="007C5A1B">
              <w:t>Staff Alignment</w:t>
            </w:r>
            <w:r w:rsidRPr="007C5A1B">
              <w:rPr>
                <w:color w:val="FF0000"/>
              </w:rPr>
              <w:t>*</w:t>
            </w:r>
          </w:p>
        </w:tc>
      </w:tr>
      <w:tr w:rsidR="00184CDA" w:rsidRPr="008957EC" w14:paraId="5D451CDB"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tcPr>
          <w:p w14:paraId="3A2CA1BA" w14:textId="7A2FE7D0" w:rsidR="00F3395E" w:rsidRPr="008957EC" w:rsidRDefault="006B2802" w:rsidP="000547DA">
            <w:r w:rsidRPr="008957EC">
              <w:t xml:space="preserve">Assessment: </w:t>
            </w:r>
            <w:r w:rsidR="00DF375A" w:rsidRPr="008957EC">
              <w:t>Impact Matrix</w:t>
            </w:r>
            <w:r w:rsidR="00EA3CD8" w:rsidRPr="008957EC">
              <w:rPr>
                <w:color w:val="FF0000"/>
              </w:rPr>
              <w:t>*</w:t>
            </w:r>
          </w:p>
        </w:tc>
      </w:tr>
      <w:tr w:rsidR="00184CDA" w:rsidRPr="007C5A1B" w14:paraId="21023717" w14:textId="77777777" w:rsidTr="00184CDA">
        <w:trPr>
          <w:trHeight w:val="699"/>
        </w:trPr>
        <w:tc>
          <w:tcPr>
            <w:tcW w:w="9540" w:type="dxa"/>
            <w:tcBorders>
              <w:top w:val="single" w:sz="18" w:space="0" w:color="A9D18E"/>
              <w:left w:val="nil"/>
              <w:bottom w:val="single" w:sz="18" w:space="0" w:color="A9D18E"/>
              <w:right w:val="nil"/>
            </w:tcBorders>
            <w:shd w:val="clear" w:color="auto" w:fill="auto"/>
            <w:tcMar>
              <w:top w:w="65" w:type="dxa"/>
              <w:left w:w="130" w:type="dxa"/>
              <w:bottom w:w="65" w:type="dxa"/>
              <w:right w:w="130" w:type="dxa"/>
            </w:tcMar>
            <w:vAlign w:val="center"/>
          </w:tcPr>
          <w:p w14:paraId="33E2DB42" w14:textId="5A8FECCC" w:rsidR="000547DA" w:rsidRPr="007C5A1B" w:rsidRDefault="000547DA" w:rsidP="000547DA">
            <w:r w:rsidRPr="008957EC">
              <w:t>Leadership Vision</w:t>
            </w:r>
          </w:p>
        </w:tc>
      </w:tr>
      <w:tr w:rsidR="00184CDA" w:rsidRPr="007C5A1B" w14:paraId="6C8435AD" w14:textId="77777777" w:rsidTr="00184CDA">
        <w:trPr>
          <w:trHeight w:val="699"/>
        </w:trPr>
        <w:tc>
          <w:tcPr>
            <w:tcW w:w="9540" w:type="dxa"/>
            <w:tcBorders>
              <w:top w:val="single" w:sz="18" w:space="0" w:color="A9D18E"/>
              <w:left w:val="nil"/>
              <w:bottom w:val="nil"/>
              <w:right w:val="nil"/>
            </w:tcBorders>
            <w:shd w:val="clear" w:color="auto" w:fill="auto"/>
            <w:tcMar>
              <w:top w:w="65" w:type="dxa"/>
              <w:left w:w="130" w:type="dxa"/>
              <w:bottom w:w="65" w:type="dxa"/>
              <w:right w:w="130" w:type="dxa"/>
            </w:tcMar>
            <w:vAlign w:val="center"/>
            <w:hideMark/>
          </w:tcPr>
          <w:p w14:paraId="2F25F6F4" w14:textId="12528B21" w:rsidR="000547DA" w:rsidRPr="008957EC" w:rsidRDefault="000547DA" w:rsidP="000547DA">
            <w:r w:rsidRPr="007C5A1B">
              <w:t>Strategic Approach</w:t>
            </w:r>
          </w:p>
          <w:p w14:paraId="6D08251A" w14:textId="3F87BC5B" w:rsidR="000547DA" w:rsidRPr="007C5A1B" w:rsidRDefault="000547DA" w:rsidP="00184CDA">
            <w:pPr>
              <w:jc w:val="right"/>
            </w:pPr>
            <w:r w:rsidRPr="008957EC">
              <w:rPr>
                <w:color w:val="FF0000"/>
              </w:rPr>
              <w:t>* Required</w:t>
            </w:r>
          </w:p>
        </w:tc>
      </w:tr>
    </w:tbl>
    <w:p w14:paraId="2CB27263" w14:textId="77777777" w:rsidR="00266097" w:rsidRDefault="00266097">
      <w:r>
        <w:br w:type="page"/>
      </w:r>
    </w:p>
    <w:p w14:paraId="47530B51" w14:textId="3C8B1187" w:rsidR="00031D76" w:rsidRPr="00175B05" w:rsidRDefault="00304983" w:rsidP="00C932AA">
      <w:pPr>
        <w:jc w:val="center"/>
        <w:rPr>
          <w:b/>
          <w:bCs/>
          <w:sz w:val="28"/>
          <w:szCs w:val="28"/>
        </w:rPr>
      </w:pPr>
      <w:r w:rsidRPr="00175B05">
        <w:rPr>
          <w:b/>
          <w:bCs/>
          <w:sz w:val="28"/>
          <w:szCs w:val="28"/>
        </w:rPr>
        <w:lastRenderedPageBreak/>
        <w:t>Part I</w:t>
      </w:r>
      <w:r w:rsidR="00C932AA" w:rsidRPr="00C932AA">
        <w:rPr>
          <w:b/>
          <w:bCs/>
          <w:sz w:val="28"/>
          <w:szCs w:val="28"/>
          <w:u w:val="single"/>
        </w:rPr>
        <w:t xml:space="preserve"> </w:t>
      </w:r>
    </w:p>
    <w:p w14:paraId="5993A6A2" w14:textId="77777777" w:rsidR="0062358B" w:rsidRDefault="0062358B" w:rsidP="008118BF">
      <w:pPr>
        <w:snapToGrid w:val="0"/>
        <w:spacing w:after="120" w:line="240" w:lineRule="auto"/>
        <w:jc w:val="center"/>
        <w:rPr>
          <w:bCs/>
          <w:color w:val="000000" w:themeColor="text1"/>
          <w:sz w:val="28"/>
          <w:szCs w:val="28"/>
          <w:u w:val="single"/>
        </w:rPr>
      </w:pPr>
    </w:p>
    <w:p w14:paraId="28C22149" w14:textId="50C9677A" w:rsidR="002D3407" w:rsidRPr="008118BF" w:rsidRDefault="00641520" w:rsidP="008118BF">
      <w:pPr>
        <w:snapToGrid w:val="0"/>
        <w:spacing w:after="120" w:line="240" w:lineRule="auto"/>
        <w:jc w:val="center"/>
        <w:rPr>
          <w:bCs/>
          <w:color w:val="FF0000"/>
          <w:sz w:val="32"/>
          <w:szCs w:val="32"/>
        </w:rPr>
      </w:pPr>
      <w:r>
        <w:rPr>
          <w:noProof/>
          <w:sz w:val="32"/>
          <w:szCs w:val="32"/>
          <w:u w:val="single"/>
        </w:rPr>
        <mc:AlternateContent>
          <mc:Choice Requires="wps">
            <w:drawing>
              <wp:anchor distT="0" distB="0" distL="114300" distR="114300" simplePos="0" relativeHeight="251658243" behindDoc="1" locked="0" layoutInCell="1" allowOverlap="1" wp14:anchorId="764EAE76" wp14:editId="1FAA7554">
                <wp:simplePos x="0" y="0"/>
                <wp:positionH relativeFrom="column">
                  <wp:posOffset>17780</wp:posOffset>
                </wp:positionH>
                <wp:positionV relativeFrom="page">
                  <wp:posOffset>1298448</wp:posOffset>
                </wp:positionV>
                <wp:extent cx="60452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6045200" cy="0"/>
                        </a:xfrm>
                        <a:prstGeom prst="line">
                          <a:avLst/>
                        </a:prstGeom>
                        <a:ln w="1905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1F407" id="Straight Connector 2" o:spid="_x0000_s1026" style="position:absolute;z-index:-251655167;visibility:visible;mso-wrap-style:square;mso-wrap-distance-left:9pt;mso-wrap-distance-top:0;mso-wrap-distance-right:9pt;mso-wrap-distance-bottom:0;mso-position-horizontal:absolute;mso-position-horizontal-relative:text;mso-position-vertical:absolute;mso-position-vertical-relative:page" from="1.4pt,102.25pt" to="477.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" strokecolor="#a8d08d [1945]" strokeweight="1.5pt">
                <v:stroke joinstyle="miter"/>
                <w10:wrap anchory="page"/>
              </v:line>
            </w:pict>
          </mc:Fallback>
        </mc:AlternateContent>
      </w:r>
      <w:r w:rsidR="00031EE5" w:rsidRPr="00175B05">
        <w:rPr>
          <w:bCs/>
          <w:color w:val="000000" w:themeColor="text1"/>
          <w:sz w:val="28"/>
          <w:szCs w:val="28"/>
          <w:u w:val="single"/>
        </w:rPr>
        <w:t>SWOT Analysis</w:t>
      </w:r>
      <w:r w:rsidR="00031EE5" w:rsidRPr="00256BAF">
        <w:rPr>
          <w:bCs/>
          <w:color w:val="FF0000"/>
          <w:sz w:val="32"/>
          <w:szCs w:val="32"/>
        </w:rPr>
        <w:t>*</w:t>
      </w:r>
    </w:p>
    <w:tbl>
      <w:tblPr>
        <w:tblpPr w:leftFromText="180" w:rightFromText="180" w:vertAnchor="page" w:horzAnchor="margin" w:tblpY="2939"/>
        <w:tblW w:w="9344" w:type="dxa"/>
        <w:tblLook w:val="04A0" w:firstRow="1" w:lastRow="0" w:firstColumn="1" w:lastColumn="0" w:noHBand="0" w:noVBand="1"/>
      </w:tblPr>
      <w:tblGrid>
        <w:gridCol w:w="2336"/>
        <w:gridCol w:w="2336"/>
        <w:gridCol w:w="2336"/>
        <w:gridCol w:w="2336"/>
      </w:tblGrid>
      <w:tr w:rsidR="00856A07" w:rsidRPr="00F0196E" w14:paraId="28EB9104"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6AA84F" w:fill="6AA84F"/>
            <w:noWrap/>
            <w:vAlign w:val="bottom"/>
            <w:hideMark/>
          </w:tcPr>
          <w:p w14:paraId="1D6DD508" w14:textId="77777777" w:rsidR="00856A07" w:rsidRPr="00F0196E" w:rsidRDefault="00856A07" w:rsidP="00BF3625">
            <w:pPr>
              <w:spacing w:after="0" w:line="240" w:lineRule="auto"/>
              <w:rPr>
                <w:rFonts w:eastAsia="Times New Roman" w:cs="Arial"/>
                <w:color w:val="FFFFFF"/>
              </w:rPr>
            </w:pPr>
            <w:r w:rsidRPr="00F0196E">
              <w:rPr>
                <w:rFonts w:eastAsia="Times New Roman" w:cs="Arial"/>
                <w:color w:val="FFFFFF"/>
              </w:rPr>
              <w:t>Strengths</w:t>
            </w:r>
          </w:p>
        </w:tc>
        <w:tc>
          <w:tcPr>
            <w:tcW w:w="2336" w:type="dxa"/>
            <w:tcBorders>
              <w:top w:val="single" w:sz="4" w:space="0" w:color="FFFFFF"/>
              <w:left w:val="single" w:sz="4" w:space="0" w:color="FFFFFF"/>
              <w:bottom w:val="single" w:sz="4" w:space="0" w:color="FFFFFF"/>
              <w:right w:val="single" w:sz="4" w:space="0" w:color="FFFFFF"/>
            </w:tcBorders>
            <w:shd w:val="clear" w:color="6AA84F" w:fill="6AA84F"/>
            <w:noWrap/>
            <w:vAlign w:val="bottom"/>
            <w:hideMark/>
          </w:tcPr>
          <w:p w14:paraId="19926522" w14:textId="77777777" w:rsidR="00856A07" w:rsidRPr="00F0196E" w:rsidRDefault="00856A07" w:rsidP="00BF3625">
            <w:pPr>
              <w:spacing w:after="0" w:line="240" w:lineRule="auto"/>
              <w:rPr>
                <w:rFonts w:eastAsia="Times New Roman" w:cs="Arial"/>
                <w:color w:val="FFFFFF"/>
              </w:rPr>
            </w:pPr>
            <w:r w:rsidRPr="00F0196E">
              <w:rPr>
                <w:rFonts w:eastAsia="Times New Roman" w:cs="Arial"/>
                <w:color w:val="FFFFFF"/>
              </w:rPr>
              <w:t>Weakness / Threats</w:t>
            </w:r>
          </w:p>
        </w:tc>
        <w:tc>
          <w:tcPr>
            <w:tcW w:w="2336" w:type="dxa"/>
            <w:tcBorders>
              <w:top w:val="single" w:sz="4" w:space="0" w:color="FFFFFF"/>
              <w:left w:val="single" w:sz="4" w:space="0" w:color="FFFFFF"/>
              <w:bottom w:val="single" w:sz="4" w:space="0" w:color="FFFFFF"/>
              <w:right w:val="single" w:sz="4" w:space="0" w:color="FFFFFF"/>
            </w:tcBorders>
            <w:shd w:val="clear" w:color="6AA84F" w:fill="6AA84F"/>
            <w:noWrap/>
            <w:vAlign w:val="bottom"/>
            <w:hideMark/>
          </w:tcPr>
          <w:p w14:paraId="203E78EF" w14:textId="77777777" w:rsidR="00856A07" w:rsidRPr="00F0196E" w:rsidRDefault="00856A07" w:rsidP="00BF3625">
            <w:pPr>
              <w:spacing w:after="0" w:line="240" w:lineRule="auto"/>
              <w:rPr>
                <w:rFonts w:eastAsia="Times New Roman" w:cs="Arial"/>
                <w:color w:val="FFFFFF"/>
              </w:rPr>
            </w:pPr>
            <w:r w:rsidRPr="00F0196E">
              <w:rPr>
                <w:rFonts w:eastAsia="Times New Roman" w:cs="Arial"/>
                <w:color w:val="FFFFFF"/>
              </w:rPr>
              <w:t>Opportunities</w:t>
            </w:r>
          </w:p>
        </w:tc>
        <w:tc>
          <w:tcPr>
            <w:tcW w:w="2336" w:type="dxa"/>
            <w:tcBorders>
              <w:top w:val="single" w:sz="4" w:space="0" w:color="FFFFFF"/>
              <w:left w:val="single" w:sz="4" w:space="0" w:color="FFFFFF"/>
              <w:bottom w:val="single" w:sz="4" w:space="0" w:color="FFFFFF"/>
              <w:right w:val="single" w:sz="4" w:space="0" w:color="FFFFFF"/>
            </w:tcBorders>
            <w:shd w:val="clear" w:color="6AA84F" w:fill="6AA84F"/>
            <w:noWrap/>
            <w:vAlign w:val="bottom"/>
            <w:hideMark/>
          </w:tcPr>
          <w:p w14:paraId="17B2296A" w14:textId="77777777" w:rsidR="00856A07" w:rsidRPr="00F0196E" w:rsidRDefault="00856A07" w:rsidP="00BF3625">
            <w:pPr>
              <w:spacing w:after="0" w:line="240" w:lineRule="auto"/>
              <w:rPr>
                <w:rFonts w:eastAsia="Times New Roman" w:cs="Arial"/>
                <w:color w:val="FFFFFF"/>
              </w:rPr>
            </w:pPr>
            <w:r w:rsidRPr="00F0196E">
              <w:rPr>
                <w:rFonts w:eastAsia="Times New Roman" w:cs="Arial"/>
                <w:color w:val="FFFFFF"/>
              </w:rPr>
              <w:t>Needs</w:t>
            </w:r>
          </w:p>
        </w:tc>
      </w:tr>
      <w:tr w:rsidR="00856A07" w:rsidRPr="00F0196E" w14:paraId="54AD20AF"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70270132"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2365C49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2339E3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14950C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24A394AB"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0CBC87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4D676D6"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299E860"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457495CC"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0596D156"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28B2AA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FEF396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77A193B"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226CD1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4D7952E1"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05E98BE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BA84D6B"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32AEE66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ACAB47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6A450441"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26D5715"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77B29632"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938E6A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6F4D96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0E5D9381"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4C12886"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313C80A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91FACA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4F30634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38379470"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6F0873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4812506"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2976264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4A850FC"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1B8405AF"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47464BB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ED3090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310DA30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3338BB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0762094B"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2DADD85"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1711415"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A1C182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2D7AF0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51AF50B2"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570B37B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466686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47BF7B2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7E545B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695EF8D7"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DB79BBF"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7DEDB7C"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5B96E98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788E250"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6FCABCD5"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B7D51E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1BB15A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513A9DA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50BFF945"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63B9E628"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FBB1F6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58AFAA92"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62F972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AC7880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23E9C6A8"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DBF6B2A"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37F13E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D2B899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2A4B402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4AC33156"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5A76D95F"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C7DF026"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2672A51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734418B"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67532B16"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3D4880CA"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2181A95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064A2DEC"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6D07CD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67FF77BD"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7CA8CE0B"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72F5812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F6839B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C7BE4A5"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440B943C"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4EA179C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23C9CB9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0F953DB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B6CB29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2F01998C"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0B428BC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2F8294F"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5555660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83832CC"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2B8F305F"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B6C56B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36488A6B"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7F30B2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1FFC0AA"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0797D1BA"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2F3F7498"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068BB05"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CDB737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9E8EB4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58CCF1E5"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6557D7F"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8BC626D"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6E18E20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4BA3750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1FB2D56F"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4968B70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51437E42"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254F929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78B7011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24F53D24"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2AB2CEC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28B37EC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0912C9D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30D6367E"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7E8050CB"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F375ED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A3EA3B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101A96B2"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713D286"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7AFD424C"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BA86E1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27942307"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9107FA2"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08FD5D9F"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2CF56CE1"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60E55DE3"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5A4FA61B"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3CA42F14"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FFFFFF" w:fill="FFFFFF"/>
            <w:noWrap/>
            <w:vAlign w:val="bottom"/>
            <w:hideMark/>
          </w:tcPr>
          <w:p w14:paraId="01AEE0DF"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r w:rsidR="00856A07" w:rsidRPr="00F0196E" w14:paraId="7A209DF6" w14:textId="77777777" w:rsidTr="00BF3625">
        <w:trPr>
          <w:trHeight w:val="355"/>
        </w:trPr>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5E5ED17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769708B6"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1B3634B1"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c>
          <w:tcPr>
            <w:tcW w:w="2336" w:type="dxa"/>
            <w:tcBorders>
              <w:top w:val="single" w:sz="4" w:space="0" w:color="FFFFFF"/>
              <w:left w:val="single" w:sz="4" w:space="0" w:color="FFFFFF"/>
              <w:bottom w:val="single" w:sz="4" w:space="0" w:color="FFFFFF"/>
              <w:right w:val="single" w:sz="4" w:space="0" w:color="FFFFFF"/>
            </w:tcBorders>
            <w:shd w:val="clear" w:color="EEF7E3" w:fill="EEF7E3"/>
            <w:noWrap/>
            <w:vAlign w:val="bottom"/>
            <w:hideMark/>
          </w:tcPr>
          <w:p w14:paraId="09902679" w14:textId="77777777" w:rsidR="00856A07" w:rsidRPr="00F0196E" w:rsidRDefault="00856A07" w:rsidP="00BF3625">
            <w:pPr>
              <w:spacing w:after="0" w:line="240" w:lineRule="auto"/>
              <w:rPr>
                <w:rFonts w:eastAsia="Times New Roman" w:cs="Arial"/>
              </w:rPr>
            </w:pPr>
            <w:r w:rsidRPr="00F0196E">
              <w:rPr>
                <w:rFonts w:eastAsia="Times New Roman" w:cs="Arial"/>
              </w:rPr>
              <w:t> </w:t>
            </w:r>
          </w:p>
        </w:tc>
      </w:tr>
    </w:tbl>
    <w:p w14:paraId="51E90424" w14:textId="77777777" w:rsidR="001D4905" w:rsidRDefault="001D4905">
      <w:pPr>
        <w:rPr>
          <w:sz w:val="32"/>
          <w:szCs w:val="32"/>
          <w:u w:val="single"/>
        </w:rPr>
      </w:pPr>
      <w:r>
        <w:rPr>
          <w:sz w:val="32"/>
          <w:szCs w:val="32"/>
          <w:u w:val="single"/>
        </w:rPr>
        <w:br w:type="page"/>
      </w:r>
    </w:p>
    <w:p w14:paraId="5136BABC" w14:textId="7EA9C49F" w:rsidR="006A66B5" w:rsidRPr="00CA303F" w:rsidRDefault="006A66B5" w:rsidP="006963BB">
      <w:pPr>
        <w:jc w:val="center"/>
        <w:rPr>
          <w:sz w:val="32"/>
          <w:szCs w:val="32"/>
          <w:u w:val="single"/>
        </w:rPr>
      </w:pPr>
      <w:r w:rsidRPr="00175B05">
        <w:rPr>
          <w:sz w:val="28"/>
          <w:szCs w:val="28"/>
          <w:u w:val="single"/>
        </w:rPr>
        <w:lastRenderedPageBreak/>
        <w:t>Risk</w:t>
      </w:r>
      <w:r w:rsidR="00902491" w:rsidRPr="00175B05">
        <w:rPr>
          <w:sz w:val="28"/>
          <w:szCs w:val="28"/>
          <w:u w:val="single"/>
        </w:rPr>
        <w:t xml:space="preserve"> &amp;/</w:t>
      </w:r>
      <w:r w:rsidR="00F0343B" w:rsidRPr="00175B05">
        <w:rPr>
          <w:sz w:val="28"/>
          <w:szCs w:val="28"/>
          <w:u w:val="single"/>
        </w:rPr>
        <w:t>or Compliance</w:t>
      </w:r>
      <w:r w:rsidR="00CA303F" w:rsidRPr="00175B05">
        <w:rPr>
          <w:sz w:val="28"/>
          <w:szCs w:val="28"/>
          <w:u w:val="single"/>
        </w:rPr>
        <w:t xml:space="preserve"> Matrix</w:t>
      </w:r>
      <w:r w:rsidR="006B38A1" w:rsidRPr="006B38A1">
        <w:rPr>
          <w:color w:val="FF0000"/>
          <w:sz w:val="32"/>
          <w:szCs w:val="32"/>
        </w:rPr>
        <w:t>*</w:t>
      </w:r>
    </w:p>
    <w:tbl>
      <w:tblPr>
        <w:tblW w:w="0" w:type="dxa"/>
        <w:tblBorders>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2318"/>
        <w:gridCol w:w="1348"/>
        <w:gridCol w:w="998"/>
        <w:gridCol w:w="971"/>
        <w:gridCol w:w="1392"/>
        <w:gridCol w:w="1163"/>
        <w:gridCol w:w="1170"/>
      </w:tblGrid>
      <w:tr w:rsidR="006A66B5" w:rsidRPr="00184CDA" w14:paraId="7171CEB5" w14:textId="77777777" w:rsidTr="00D00477">
        <w:trPr>
          <w:trHeight w:val="315"/>
        </w:trPr>
        <w:tc>
          <w:tcPr>
            <w:tcW w:w="0" w:type="auto"/>
            <w:shd w:val="clear" w:color="auto" w:fill="6AA84F"/>
            <w:tcMar>
              <w:top w:w="30" w:type="dxa"/>
              <w:left w:w="45" w:type="dxa"/>
              <w:bottom w:w="30" w:type="dxa"/>
              <w:right w:w="45" w:type="dxa"/>
            </w:tcMar>
            <w:vAlign w:val="bottom"/>
            <w:hideMark/>
          </w:tcPr>
          <w:p w14:paraId="0B018DC4"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Risk/Statute/Compliance</w:t>
            </w:r>
          </w:p>
        </w:tc>
        <w:tc>
          <w:tcPr>
            <w:tcW w:w="0" w:type="auto"/>
            <w:shd w:val="clear" w:color="auto" w:fill="6AA84F"/>
            <w:tcMar>
              <w:top w:w="30" w:type="dxa"/>
              <w:left w:w="45" w:type="dxa"/>
              <w:bottom w:w="30" w:type="dxa"/>
              <w:right w:w="45" w:type="dxa"/>
            </w:tcMar>
            <w:vAlign w:val="bottom"/>
            <w:hideMark/>
          </w:tcPr>
          <w:p w14:paraId="55A84CE0"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Requirements</w:t>
            </w:r>
          </w:p>
        </w:tc>
        <w:tc>
          <w:tcPr>
            <w:tcW w:w="0" w:type="auto"/>
            <w:shd w:val="clear" w:color="auto" w:fill="6AA84F"/>
            <w:tcMar>
              <w:top w:w="30" w:type="dxa"/>
              <w:left w:w="45" w:type="dxa"/>
              <w:bottom w:w="30" w:type="dxa"/>
              <w:right w:w="45" w:type="dxa"/>
            </w:tcMar>
            <w:vAlign w:val="bottom"/>
            <w:hideMark/>
          </w:tcPr>
          <w:p w14:paraId="349A21D1"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Mandates and Gaps</w:t>
            </w:r>
          </w:p>
        </w:tc>
        <w:tc>
          <w:tcPr>
            <w:tcW w:w="0" w:type="auto"/>
            <w:shd w:val="clear" w:color="auto" w:fill="6AA84F"/>
            <w:tcMar>
              <w:top w:w="30" w:type="dxa"/>
              <w:left w:w="45" w:type="dxa"/>
              <w:bottom w:w="30" w:type="dxa"/>
              <w:right w:w="45" w:type="dxa"/>
            </w:tcMar>
            <w:vAlign w:val="bottom"/>
            <w:hideMark/>
          </w:tcPr>
          <w:p w14:paraId="18100CBF"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Key Deadlines</w:t>
            </w:r>
          </w:p>
        </w:tc>
        <w:tc>
          <w:tcPr>
            <w:tcW w:w="0" w:type="auto"/>
            <w:shd w:val="clear" w:color="auto" w:fill="6AA84F"/>
            <w:tcMar>
              <w:top w:w="30" w:type="dxa"/>
              <w:left w:w="45" w:type="dxa"/>
              <w:bottom w:w="30" w:type="dxa"/>
              <w:right w:w="45" w:type="dxa"/>
            </w:tcMar>
            <w:vAlign w:val="bottom"/>
            <w:hideMark/>
          </w:tcPr>
          <w:p w14:paraId="3AC5A93E"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Status/Update</w:t>
            </w:r>
          </w:p>
        </w:tc>
        <w:tc>
          <w:tcPr>
            <w:tcW w:w="0" w:type="auto"/>
            <w:shd w:val="clear" w:color="auto" w:fill="6AA84F"/>
            <w:tcMar>
              <w:top w:w="30" w:type="dxa"/>
              <w:left w:w="45" w:type="dxa"/>
              <w:bottom w:w="30" w:type="dxa"/>
              <w:right w:w="45" w:type="dxa"/>
            </w:tcMar>
            <w:vAlign w:val="bottom"/>
            <w:hideMark/>
          </w:tcPr>
          <w:p w14:paraId="4BFA8FA8"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Needs/Next Steps</w:t>
            </w:r>
          </w:p>
        </w:tc>
        <w:tc>
          <w:tcPr>
            <w:tcW w:w="0" w:type="auto"/>
            <w:shd w:val="clear" w:color="auto" w:fill="6AA84F"/>
            <w:tcMar>
              <w:top w:w="30" w:type="dxa"/>
              <w:left w:w="45" w:type="dxa"/>
              <w:bottom w:w="30" w:type="dxa"/>
              <w:right w:w="45" w:type="dxa"/>
            </w:tcMar>
            <w:vAlign w:val="bottom"/>
            <w:hideMark/>
          </w:tcPr>
          <w:p w14:paraId="6665FB97" w14:textId="77777777" w:rsidR="006A66B5" w:rsidRPr="003927F6" w:rsidRDefault="006A66B5" w:rsidP="006A66B5">
            <w:pPr>
              <w:spacing w:after="0" w:line="240" w:lineRule="auto"/>
              <w:rPr>
                <w:rFonts w:ascii="Calibri" w:eastAsia="Times New Roman" w:hAnsi="Calibri" w:cs="Calibri"/>
                <w:color w:val="FFFFFF"/>
              </w:rPr>
            </w:pPr>
            <w:r w:rsidRPr="003927F6">
              <w:rPr>
                <w:rFonts w:ascii="Calibri" w:eastAsia="Times New Roman" w:hAnsi="Calibri" w:cs="Calibri"/>
                <w:color w:val="FFFFFF"/>
              </w:rPr>
              <w:t>Responsible Party</w:t>
            </w:r>
          </w:p>
        </w:tc>
      </w:tr>
      <w:tr w:rsidR="006A66B5" w:rsidRPr="006A66B5" w14:paraId="4498E5FF" w14:textId="77777777" w:rsidTr="00D00477">
        <w:trPr>
          <w:trHeight w:val="315"/>
        </w:trPr>
        <w:tc>
          <w:tcPr>
            <w:tcW w:w="0" w:type="auto"/>
            <w:shd w:val="clear" w:color="auto" w:fill="FFFFFF"/>
            <w:tcMar>
              <w:top w:w="30" w:type="dxa"/>
              <w:left w:w="45" w:type="dxa"/>
              <w:bottom w:w="30" w:type="dxa"/>
              <w:right w:w="45" w:type="dxa"/>
            </w:tcMar>
            <w:vAlign w:val="bottom"/>
            <w:hideMark/>
          </w:tcPr>
          <w:p w14:paraId="3613E373" w14:textId="77777777" w:rsidR="006A66B5" w:rsidRPr="003927F6" w:rsidRDefault="006A66B5" w:rsidP="006A66B5">
            <w:pPr>
              <w:spacing w:after="0" w:line="240" w:lineRule="auto"/>
              <w:rPr>
                <w:rFonts w:ascii="Calibri" w:eastAsia="Times New Roman" w:hAnsi="Calibri" w:cs="Calibri"/>
                <w:color w:val="FFFFFF"/>
              </w:rPr>
            </w:pPr>
          </w:p>
        </w:tc>
        <w:tc>
          <w:tcPr>
            <w:tcW w:w="0" w:type="auto"/>
            <w:shd w:val="clear" w:color="auto" w:fill="FFFFFF"/>
            <w:tcMar>
              <w:top w:w="30" w:type="dxa"/>
              <w:left w:w="45" w:type="dxa"/>
              <w:bottom w:w="30" w:type="dxa"/>
              <w:right w:w="45" w:type="dxa"/>
            </w:tcMar>
            <w:vAlign w:val="bottom"/>
            <w:hideMark/>
          </w:tcPr>
          <w:p w14:paraId="3409899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CF1603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3060F4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A85E2A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D54E6C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D2737EA"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44D357D" w14:textId="77777777" w:rsidTr="00D00477">
        <w:trPr>
          <w:trHeight w:val="315"/>
        </w:trPr>
        <w:tc>
          <w:tcPr>
            <w:tcW w:w="0" w:type="auto"/>
            <w:shd w:val="clear" w:color="auto" w:fill="EEF7E3"/>
            <w:tcMar>
              <w:top w:w="30" w:type="dxa"/>
              <w:left w:w="45" w:type="dxa"/>
              <w:bottom w:w="30" w:type="dxa"/>
              <w:right w:w="45" w:type="dxa"/>
            </w:tcMar>
            <w:vAlign w:val="bottom"/>
            <w:hideMark/>
          </w:tcPr>
          <w:p w14:paraId="38BC473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A060D0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52EE13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283F29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AFEA0B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5684AB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D08590D"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58999349" w14:textId="77777777" w:rsidTr="00D00477">
        <w:trPr>
          <w:trHeight w:val="315"/>
        </w:trPr>
        <w:tc>
          <w:tcPr>
            <w:tcW w:w="0" w:type="auto"/>
            <w:shd w:val="clear" w:color="auto" w:fill="FFFFFF"/>
            <w:tcMar>
              <w:top w:w="30" w:type="dxa"/>
              <w:left w:w="45" w:type="dxa"/>
              <w:bottom w:w="30" w:type="dxa"/>
              <w:right w:w="45" w:type="dxa"/>
            </w:tcMar>
            <w:vAlign w:val="bottom"/>
            <w:hideMark/>
          </w:tcPr>
          <w:p w14:paraId="510A00A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7C81DC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32C031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A80278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178740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50712A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B640ED3"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19DF24BB" w14:textId="77777777" w:rsidTr="00D00477">
        <w:trPr>
          <w:trHeight w:val="315"/>
        </w:trPr>
        <w:tc>
          <w:tcPr>
            <w:tcW w:w="0" w:type="auto"/>
            <w:shd w:val="clear" w:color="auto" w:fill="EEF7E3"/>
            <w:tcMar>
              <w:top w:w="30" w:type="dxa"/>
              <w:left w:w="45" w:type="dxa"/>
              <w:bottom w:w="30" w:type="dxa"/>
              <w:right w:w="45" w:type="dxa"/>
            </w:tcMar>
            <w:vAlign w:val="bottom"/>
            <w:hideMark/>
          </w:tcPr>
          <w:p w14:paraId="16B4412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C34ECC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56D810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4FC2D2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95E21A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B3E5C6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26CFAD2"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4B3C838F" w14:textId="77777777" w:rsidTr="00D00477">
        <w:trPr>
          <w:trHeight w:val="315"/>
        </w:trPr>
        <w:tc>
          <w:tcPr>
            <w:tcW w:w="0" w:type="auto"/>
            <w:shd w:val="clear" w:color="auto" w:fill="FFFFFF"/>
            <w:tcMar>
              <w:top w:w="30" w:type="dxa"/>
              <w:left w:w="45" w:type="dxa"/>
              <w:bottom w:w="30" w:type="dxa"/>
              <w:right w:w="45" w:type="dxa"/>
            </w:tcMar>
            <w:vAlign w:val="bottom"/>
            <w:hideMark/>
          </w:tcPr>
          <w:p w14:paraId="2090D6A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F8696E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95839D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8B0CF9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218BAC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9C360B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761BA80"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6CBB5D3F" w14:textId="77777777" w:rsidTr="00D00477">
        <w:trPr>
          <w:trHeight w:val="315"/>
        </w:trPr>
        <w:tc>
          <w:tcPr>
            <w:tcW w:w="0" w:type="auto"/>
            <w:shd w:val="clear" w:color="auto" w:fill="EEF7E3"/>
            <w:tcMar>
              <w:top w:w="30" w:type="dxa"/>
              <w:left w:w="45" w:type="dxa"/>
              <w:bottom w:w="30" w:type="dxa"/>
              <w:right w:w="45" w:type="dxa"/>
            </w:tcMar>
            <w:vAlign w:val="bottom"/>
            <w:hideMark/>
          </w:tcPr>
          <w:p w14:paraId="6B8FF49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CA7376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605F9B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E4A706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8C7B1E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FFFEBF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80D2E70"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44D5E9A7" w14:textId="77777777" w:rsidTr="00D00477">
        <w:trPr>
          <w:trHeight w:val="315"/>
        </w:trPr>
        <w:tc>
          <w:tcPr>
            <w:tcW w:w="0" w:type="auto"/>
            <w:shd w:val="clear" w:color="auto" w:fill="FFFFFF"/>
            <w:tcMar>
              <w:top w:w="30" w:type="dxa"/>
              <w:left w:w="45" w:type="dxa"/>
              <w:bottom w:w="30" w:type="dxa"/>
              <w:right w:w="45" w:type="dxa"/>
            </w:tcMar>
            <w:vAlign w:val="bottom"/>
            <w:hideMark/>
          </w:tcPr>
          <w:p w14:paraId="6AF51C9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855C90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E0F0AF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2242FE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14F3F2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837CEB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002C1E9"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6780B5E" w14:textId="77777777" w:rsidTr="00D00477">
        <w:trPr>
          <w:trHeight w:val="315"/>
        </w:trPr>
        <w:tc>
          <w:tcPr>
            <w:tcW w:w="0" w:type="auto"/>
            <w:shd w:val="clear" w:color="auto" w:fill="EEF7E3"/>
            <w:tcMar>
              <w:top w:w="30" w:type="dxa"/>
              <w:left w:w="45" w:type="dxa"/>
              <w:bottom w:w="30" w:type="dxa"/>
              <w:right w:w="45" w:type="dxa"/>
            </w:tcMar>
            <w:vAlign w:val="bottom"/>
            <w:hideMark/>
          </w:tcPr>
          <w:p w14:paraId="5D71759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4BA395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735A91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0A5FC2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AC7419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92C9E32"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FBD9133"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58B17BD2" w14:textId="77777777" w:rsidTr="00D00477">
        <w:trPr>
          <w:trHeight w:val="315"/>
        </w:trPr>
        <w:tc>
          <w:tcPr>
            <w:tcW w:w="0" w:type="auto"/>
            <w:shd w:val="clear" w:color="auto" w:fill="FFFFFF"/>
            <w:tcMar>
              <w:top w:w="30" w:type="dxa"/>
              <w:left w:w="45" w:type="dxa"/>
              <w:bottom w:w="30" w:type="dxa"/>
              <w:right w:w="45" w:type="dxa"/>
            </w:tcMar>
            <w:vAlign w:val="bottom"/>
            <w:hideMark/>
          </w:tcPr>
          <w:p w14:paraId="76591E0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3E2607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E9A9DC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CA497A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15A4412"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EF24A1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0124A1A"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7C94344" w14:textId="77777777" w:rsidTr="00D00477">
        <w:trPr>
          <w:trHeight w:val="315"/>
        </w:trPr>
        <w:tc>
          <w:tcPr>
            <w:tcW w:w="0" w:type="auto"/>
            <w:shd w:val="clear" w:color="auto" w:fill="EEF7E3"/>
            <w:tcMar>
              <w:top w:w="30" w:type="dxa"/>
              <w:left w:w="45" w:type="dxa"/>
              <w:bottom w:w="30" w:type="dxa"/>
              <w:right w:w="45" w:type="dxa"/>
            </w:tcMar>
            <w:vAlign w:val="bottom"/>
            <w:hideMark/>
          </w:tcPr>
          <w:p w14:paraId="2BE7FFD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E4F507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3CFED1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AC7FE0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569F90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D82BC15"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B766339"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59946430" w14:textId="77777777" w:rsidTr="00D00477">
        <w:trPr>
          <w:trHeight w:val="315"/>
        </w:trPr>
        <w:tc>
          <w:tcPr>
            <w:tcW w:w="0" w:type="auto"/>
            <w:shd w:val="clear" w:color="auto" w:fill="FFFFFF"/>
            <w:tcMar>
              <w:top w:w="30" w:type="dxa"/>
              <w:left w:w="45" w:type="dxa"/>
              <w:bottom w:w="30" w:type="dxa"/>
              <w:right w:w="45" w:type="dxa"/>
            </w:tcMar>
            <w:vAlign w:val="bottom"/>
            <w:hideMark/>
          </w:tcPr>
          <w:p w14:paraId="7F26856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3D9C56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475A37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00C801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A9AE23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2E585D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A4B65FD"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5F6AB72A" w14:textId="77777777" w:rsidTr="00D00477">
        <w:trPr>
          <w:trHeight w:val="315"/>
        </w:trPr>
        <w:tc>
          <w:tcPr>
            <w:tcW w:w="0" w:type="auto"/>
            <w:shd w:val="clear" w:color="auto" w:fill="EEF7E3"/>
            <w:tcMar>
              <w:top w:w="30" w:type="dxa"/>
              <w:left w:w="45" w:type="dxa"/>
              <w:bottom w:w="30" w:type="dxa"/>
              <w:right w:w="45" w:type="dxa"/>
            </w:tcMar>
            <w:vAlign w:val="bottom"/>
            <w:hideMark/>
          </w:tcPr>
          <w:p w14:paraId="2CD4780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E0C8DC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2A8468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CA6F2F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BC4286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F4DD69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82F7365"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43926050" w14:textId="77777777" w:rsidTr="00D00477">
        <w:trPr>
          <w:trHeight w:val="315"/>
        </w:trPr>
        <w:tc>
          <w:tcPr>
            <w:tcW w:w="0" w:type="auto"/>
            <w:shd w:val="clear" w:color="auto" w:fill="FFFFFF"/>
            <w:tcMar>
              <w:top w:w="30" w:type="dxa"/>
              <w:left w:w="45" w:type="dxa"/>
              <w:bottom w:w="30" w:type="dxa"/>
              <w:right w:w="45" w:type="dxa"/>
            </w:tcMar>
            <w:vAlign w:val="bottom"/>
            <w:hideMark/>
          </w:tcPr>
          <w:p w14:paraId="1C01BF6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A193AB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4ED9BC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A7ED8D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F51BA5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D66C70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AEEBB40"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5688B62C" w14:textId="77777777" w:rsidTr="00D00477">
        <w:trPr>
          <w:trHeight w:val="315"/>
        </w:trPr>
        <w:tc>
          <w:tcPr>
            <w:tcW w:w="0" w:type="auto"/>
            <w:shd w:val="clear" w:color="auto" w:fill="EEF7E3"/>
            <w:tcMar>
              <w:top w:w="30" w:type="dxa"/>
              <w:left w:w="45" w:type="dxa"/>
              <w:bottom w:w="30" w:type="dxa"/>
              <w:right w:w="45" w:type="dxa"/>
            </w:tcMar>
            <w:vAlign w:val="bottom"/>
            <w:hideMark/>
          </w:tcPr>
          <w:p w14:paraId="6185C3A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3AF379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3F504A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9C0889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A44970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4625B0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C4B0EEF"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AEA9396" w14:textId="77777777" w:rsidTr="00D00477">
        <w:trPr>
          <w:trHeight w:val="315"/>
        </w:trPr>
        <w:tc>
          <w:tcPr>
            <w:tcW w:w="0" w:type="auto"/>
            <w:shd w:val="clear" w:color="auto" w:fill="FFFFFF"/>
            <w:tcMar>
              <w:top w:w="30" w:type="dxa"/>
              <w:left w:w="45" w:type="dxa"/>
              <w:bottom w:w="30" w:type="dxa"/>
              <w:right w:w="45" w:type="dxa"/>
            </w:tcMar>
            <w:vAlign w:val="bottom"/>
            <w:hideMark/>
          </w:tcPr>
          <w:p w14:paraId="55C19D8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FC56BA7"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3BFF28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5C837D5"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D12937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CB0E33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909E031"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1DE61350" w14:textId="77777777" w:rsidTr="00D00477">
        <w:trPr>
          <w:trHeight w:val="315"/>
        </w:trPr>
        <w:tc>
          <w:tcPr>
            <w:tcW w:w="0" w:type="auto"/>
            <w:shd w:val="clear" w:color="auto" w:fill="EEF7E3"/>
            <w:tcMar>
              <w:top w:w="30" w:type="dxa"/>
              <w:left w:w="45" w:type="dxa"/>
              <w:bottom w:w="30" w:type="dxa"/>
              <w:right w:w="45" w:type="dxa"/>
            </w:tcMar>
            <w:vAlign w:val="bottom"/>
            <w:hideMark/>
          </w:tcPr>
          <w:p w14:paraId="142CCEE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609BBC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E76591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D44112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7540566"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D60054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7B74BDD"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07015C57" w14:textId="77777777" w:rsidTr="00D00477">
        <w:trPr>
          <w:trHeight w:val="315"/>
        </w:trPr>
        <w:tc>
          <w:tcPr>
            <w:tcW w:w="0" w:type="auto"/>
            <w:shd w:val="clear" w:color="auto" w:fill="FFFFFF"/>
            <w:tcMar>
              <w:top w:w="30" w:type="dxa"/>
              <w:left w:w="45" w:type="dxa"/>
              <w:bottom w:w="30" w:type="dxa"/>
              <w:right w:w="45" w:type="dxa"/>
            </w:tcMar>
            <w:vAlign w:val="bottom"/>
            <w:hideMark/>
          </w:tcPr>
          <w:p w14:paraId="1E7F961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FAEBD4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D9F8E4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D230D72"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4C7905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6F9A08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190B1C9"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63257F00" w14:textId="77777777" w:rsidTr="00D00477">
        <w:trPr>
          <w:trHeight w:val="315"/>
        </w:trPr>
        <w:tc>
          <w:tcPr>
            <w:tcW w:w="0" w:type="auto"/>
            <w:shd w:val="clear" w:color="auto" w:fill="EEF7E3"/>
            <w:tcMar>
              <w:top w:w="30" w:type="dxa"/>
              <w:left w:w="45" w:type="dxa"/>
              <w:bottom w:w="30" w:type="dxa"/>
              <w:right w:w="45" w:type="dxa"/>
            </w:tcMar>
            <w:vAlign w:val="bottom"/>
            <w:hideMark/>
          </w:tcPr>
          <w:p w14:paraId="5A4033C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C0FE9C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98975B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9763E0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835999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B52C91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1F87175"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1FF7A684" w14:textId="77777777" w:rsidTr="00D00477">
        <w:trPr>
          <w:trHeight w:val="315"/>
        </w:trPr>
        <w:tc>
          <w:tcPr>
            <w:tcW w:w="0" w:type="auto"/>
            <w:shd w:val="clear" w:color="auto" w:fill="FFFFFF"/>
            <w:tcMar>
              <w:top w:w="30" w:type="dxa"/>
              <w:left w:w="45" w:type="dxa"/>
              <w:bottom w:w="30" w:type="dxa"/>
              <w:right w:w="45" w:type="dxa"/>
            </w:tcMar>
            <w:vAlign w:val="bottom"/>
            <w:hideMark/>
          </w:tcPr>
          <w:p w14:paraId="3086199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391641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BBAA2B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620071A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61548E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99B481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52AA48E"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062BA04" w14:textId="77777777" w:rsidTr="00D00477">
        <w:trPr>
          <w:trHeight w:val="315"/>
        </w:trPr>
        <w:tc>
          <w:tcPr>
            <w:tcW w:w="0" w:type="auto"/>
            <w:shd w:val="clear" w:color="auto" w:fill="EEF7E3"/>
            <w:tcMar>
              <w:top w:w="30" w:type="dxa"/>
              <w:left w:w="45" w:type="dxa"/>
              <w:bottom w:w="30" w:type="dxa"/>
              <w:right w:w="45" w:type="dxa"/>
            </w:tcMar>
            <w:vAlign w:val="bottom"/>
            <w:hideMark/>
          </w:tcPr>
          <w:p w14:paraId="7ABBE20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4DA283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045968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8AC9CF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10FC85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0584919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9D0F563"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A9EEF44" w14:textId="77777777" w:rsidTr="00D00477">
        <w:trPr>
          <w:trHeight w:val="315"/>
        </w:trPr>
        <w:tc>
          <w:tcPr>
            <w:tcW w:w="0" w:type="auto"/>
            <w:shd w:val="clear" w:color="auto" w:fill="FFFFFF"/>
            <w:tcMar>
              <w:top w:w="30" w:type="dxa"/>
              <w:left w:w="45" w:type="dxa"/>
              <w:bottom w:w="30" w:type="dxa"/>
              <w:right w:w="45" w:type="dxa"/>
            </w:tcMar>
            <w:vAlign w:val="bottom"/>
            <w:hideMark/>
          </w:tcPr>
          <w:p w14:paraId="1687309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B60553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9B3087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4576D2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903616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1BCD6B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48698C1"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5FE38A0C" w14:textId="77777777" w:rsidTr="00D00477">
        <w:trPr>
          <w:trHeight w:val="315"/>
        </w:trPr>
        <w:tc>
          <w:tcPr>
            <w:tcW w:w="0" w:type="auto"/>
            <w:shd w:val="clear" w:color="auto" w:fill="EEF7E3"/>
            <w:tcMar>
              <w:top w:w="30" w:type="dxa"/>
              <w:left w:w="45" w:type="dxa"/>
              <w:bottom w:w="30" w:type="dxa"/>
              <w:right w:w="45" w:type="dxa"/>
            </w:tcMar>
            <w:vAlign w:val="bottom"/>
            <w:hideMark/>
          </w:tcPr>
          <w:p w14:paraId="3E4DFBA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0BC7B4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9D145E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1C7482B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CC79CB8"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0D40A72"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1A19BD1"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4AEB255F" w14:textId="77777777" w:rsidTr="00D00477">
        <w:trPr>
          <w:trHeight w:val="315"/>
        </w:trPr>
        <w:tc>
          <w:tcPr>
            <w:tcW w:w="0" w:type="auto"/>
            <w:shd w:val="clear" w:color="auto" w:fill="FFFFFF"/>
            <w:tcMar>
              <w:top w:w="30" w:type="dxa"/>
              <w:left w:w="45" w:type="dxa"/>
              <w:bottom w:w="30" w:type="dxa"/>
              <w:right w:w="45" w:type="dxa"/>
            </w:tcMar>
            <w:vAlign w:val="bottom"/>
            <w:hideMark/>
          </w:tcPr>
          <w:p w14:paraId="3733E89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D6DE65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C2A14A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5568543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E72B4B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18CA7C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C0E47F3"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0E7607C5" w14:textId="77777777" w:rsidTr="00D00477">
        <w:trPr>
          <w:trHeight w:val="315"/>
        </w:trPr>
        <w:tc>
          <w:tcPr>
            <w:tcW w:w="0" w:type="auto"/>
            <w:shd w:val="clear" w:color="auto" w:fill="EEF7E3"/>
            <w:tcMar>
              <w:top w:w="30" w:type="dxa"/>
              <w:left w:w="45" w:type="dxa"/>
              <w:bottom w:w="30" w:type="dxa"/>
              <w:right w:w="45" w:type="dxa"/>
            </w:tcMar>
            <w:vAlign w:val="bottom"/>
            <w:hideMark/>
          </w:tcPr>
          <w:p w14:paraId="3A057D2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F9F6AF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1D7036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0AA94DB"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3B1D7AD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4FF39F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E5E9B3A"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7ECC4885" w14:textId="77777777" w:rsidTr="00D00477">
        <w:trPr>
          <w:trHeight w:val="315"/>
        </w:trPr>
        <w:tc>
          <w:tcPr>
            <w:tcW w:w="0" w:type="auto"/>
            <w:shd w:val="clear" w:color="auto" w:fill="FFFFFF"/>
            <w:tcMar>
              <w:top w:w="30" w:type="dxa"/>
              <w:left w:w="45" w:type="dxa"/>
              <w:bottom w:w="30" w:type="dxa"/>
              <w:right w:w="45" w:type="dxa"/>
            </w:tcMar>
            <w:vAlign w:val="bottom"/>
            <w:hideMark/>
          </w:tcPr>
          <w:p w14:paraId="6114C23E"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46CAEC5"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0879AB2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EA72306"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CF777B2"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2CB7AB5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1D3469D1"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37EF4C34" w14:textId="77777777" w:rsidTr="00D00477">
        <w:trPr>
          <w:trHeight w:val="315"/>
        </w:trPr>
        <w:tc>
          <w:tcPr>
            <w:tcW w:w="0" w:type="auto"/>
            <w:shd w:val="clear" w:color="auto" w:fill="EEF7E3"/>
            <w:tcMar>
              <w:top w:w="30" w:type="dxa"/>
              <w:left w:w="45" w:type="dxa"/>
              <w:bottom w:w="30" w:type="dxa"/>
              <w:right w:w="45" w:type="dxa"/>
            </w:tcMar>
            <w:vAlign w:val="bottom"/>
            <w:hideMark/>
          </w:tcPr>
          <w:p w14:paraId="7E070F1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FDB2ACA"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605793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B07701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763348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43E2547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5CD02383"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4D7F58F7" w14:textId="77777777" w:rsidTr="00D00477">
        <w:trPr>
          <w:trHeight w:val="315"/>
        </w:trPr>
        <w:tc>
          <w:tcPr>
            <w:tcW w:w="0" w:type="auto"/>
            <w:shd w:val="clear" w:color="auto" w:fill="FFFFFF"/>
            <w:tcMar>
              <w:top w:w="30" w:type="dxa"/>
              <w:left w:w="45" w:type="dxa"/>
              <w:bottom w:w="30" w:type="dxa"/>
              <w:right w:w="45" w:type="dxa"/>
            </w:tcMar>
            <w:vAlign w:val="bottom"/>
            <w:hideMark/>
          </w:tcPr>
          <w:p w14:paraId="724B4B24"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D8EA5A1"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474ED9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44CB034F"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B4ABE8C"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3D7CDA5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FFFFFF"/>
            <w:tcMar>
              <w:top w:w="30" w:type="dxa"/>
              <w:left w:w="45" w:type="dxa"/>
              <w:bottom w:w="30" w:type="dxa"/>
              <w:right w:w="45" w:type="dxa"/>
            </w:tcMar>
            <w:vAlign w:val="bottom"/>
            <w:hideMark/>
          </w:tcPr>
          <w:p w14:paraId="79D07758" w14:textId="77777777" w:rsidR="006A66B5" w:rsidRPr="003927F6" w:rsidRDefault="006A66B5" w:rsidP="006A66B5">
            <w:pPr>
              <w:spacing w:after="0" w:line="240" w:lineRule="auto"/>
              <w:rPr>
                <w:rFonts w:ascii="Times New Roman" w:eastAsia="Times New Roman" w:hAnsi="Times New Roman" w:cs="Times New Roman"/>
              </w:rPr>
            </w:pPr>
          </w:p>
        </w:tc>
      </w:tr>
      <w:tr w:rsidR="006A66B5" w:rsidRPr="006A66B5" w14:paraId="120173FD" w14:textId="77777777" w:rsidTr="00D00477">
        <w:trPr>
          <w:trHeight w:val="315"/>
        </w:trPr>
        <w:tc>
          <w:tcPr>
            <w:tcW w:w="0" w:type="auto"/>
            <w:shd w:val="clear" w:color="auto" w:fill="EEF7E3"/>
            <w:tcMar>
              <w:top w:w="30" w:type="dxa"/>
              <w:left w:w="45" w:type="dxa"/>
              <w:bottom w:w="30" w:type="dxa"/>
              <w:right w:w="45" w:type="dxa"/>
            </w:tcMar>
            <w:vAlign w:val="bottom"/>
            <w:hideMark/>
          </w:tcPr>
          <w:p w14:paraId="2984C816"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5FCAAFD"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9389230"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A4D12F3"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79DCFA79"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2D81DA16" w14:textId="77777777" w:rsidR="006A66B5" w:rsidRPr="003927F6" w:rsidRDefault="006A66B5" w:rsidP="006A66B5">
            <w:pPr>
              <w:spacing w:after="0" w:line="240" w:lineRule="auto"/>
              <w:rPr>
                <w:rFonts w:ascii="Times New Roman" w:eastAsia="Times New Roman" w:hAnsi="Times New Roman" w:cs="Times New Roman"/>
              </w:rPr>
            </w:pPr>
          </w:p>
        </w:tc>
        <w:tc>
          <w:tcPr>
            <w:tcW w:w="0" w:type="auto"/>
            <w:shd w:val="clear" w:color="auto" w:fill="EEF7E3"/>
            <w:tcMar>
              <w:top w:w="30" w:type="dxa"/>
              <w:left w:w="45" w:type="dxa"/>
              <w:bottom w:w="30" w:type="dxa"/>
              <w:right w:w="45" w:type="dxa"/>
            </w:tcMar>
            <w:vAlign w:val="bottom"/>
            <w:hideMark/>
          </w:tcPr>
          <w:p w14:paraId="699847A5" w14:textId="77777777" w:rsidR="006A66B5" w:rsidRPr="003927F6" w:rsidRDefault="006A66B5" w:rsidP="006A66B5">
            <w:pPr>
              <w:spacing w:after="0" w:line="240" w:lineRule="auto"/>
              <w:rPr>
                <w:rFonts w:ascii="Times New Roman" w:eastAsia="Times New Roman" w:hAnsi="Times New Roman" w:cs="Times New Roman"/>
              </w:rPr>
            </w:pPr>
          </w:p>
        </w:tc>
      </w:tr>
    </w:tbl>
    <w:p w14:paraId="12ED75AD" w14:textId="3B7509F4" w:rsidR="00990865" w:rsidRPr="0097770B" w:rsidRDefault="006A66B5">
      <w:pPr>
        <w:rPr>
          <w:sz w:val="32"/>
          <w:szCs w:val="32"/>
        </w:rPr>
      </w:pPr>
      <w:r w:rsidRPr="006A66B5">
        <w:rPr>
          <w:sz w:val="32"/>
          <w:szCs w:val="32"/>
        </w:rPr>
        <w:br w:type="page"/>
      </w:r>
    </w:p>
    <w:p w14:paraId="5F788259" w14:textId="4740E3FB" w:rsidR="003837BF" w:rsidRDefault="00043EA4" w:rsidP="00DE1A10">
      <w:pPr>
        <w:jc w:val="center"/>
        <w:rPr>
          <w:bCs/>
          <w:color w:val="FF0000"/>
          <w:sz w:val="28"/>
        </w:rPr>
      </w:pPr>
      <w:r w:rsidRPr="00175B05">
        <w:rPr>
          <w:bCs/>
          <w:color w:val="000000" w:themeColor="text1"/>
          <w:sz w:val="28"/>
          <w:szCs w:val="28"/>
          <w:u w:val="single"/>
        </w:rPr>
        <w:lastRenderedPageBreak/>
        <w:t>Op</w:t>
      </w:r>
      <w:r w:rsidR="001C4B14" w:rsidRPr="00175B05">
        <w:rPr>
          <w:bCs/>
          <w:color w:val="000000" w:themeColor="text1"/>
          <w:sz w:val="28"/>
          <w:szCs w:val="28"/>
          <w:u w:val="single"/>
        </w:rPr>
        <w:t>erating Frameworks/Assumptions</w:t>
      </w:r>
      <w:r w:rsidR="003837BF" w:rsidRPr="003837BF">
        <w:rPr>
          <w:bCs/>
          <w:color w:val="FF0000"/>
          <w:sz w:val="28"/>
        </w:rPr>
        <w:t>*</w:t>
      </w:r>
    </w:p>
    <w:p w14:paraId="1D5244CA" w14:textId="6B348501" w:rsidR="00D0163C" w:rsidRPr="00175B05" w:rsidRDefault="00F73273" w:rsidP="00D0163C">
      <w:pPr>
        <w:rPr>
          <w:bCs/>
          <w:color w:val="000000" w:themeColor="text1"/>
        </w:rPr>
      </w:pPr>
      <w:r>
        <w:rPr>
          <w:bCs/>
          <w:color w:val="000000" w:themeColor="text1"/>
        </w:rPr>
        <w:t xml:space="preserve">An </w:t>
      </w:r>
      <w:r w:rsidR="003B0939" w:rsidRPr="00175B05">
        <w:rPr>
          <w:bCs/>
          <w:color w:val="000000" w:themeColor="text1"/>
        </w:rPr>
        <w:t>Ope</w:t>
      </w:r>
      <w:r w:rsidR="00755E38" w:rsidRPr="00175B05">
        <w:rPr>
          <w:bCs/>
          <w:color w:val="000000" w:themeColor="text1"/>
        </w:rPr>
        <w:t>rating</w:t>
      </w:r>
      <w:r w:rsidR="00986D93" w:rsidRPr="00175B05">
        <w:rPr>
          <w:bCs/>
          <w:color w:val="000000" w:themeColor="text1"/>
        </w:rPr>
        <w:t xml:space="preserve"> framework or assumptions are </w:t>
      </w:r>
      <w:r w:rsidR="00235EF9" w:rsidRPr="00175B05">
        <w:rPr>
          <w:bCs/>
          <w:color w:val="000000" w:themeColor="text1"/>
        </w:rPr>
        <w:t xml:space="preserve">those </w:t>
      </w:r>
      <w:r w:rsidR="003F2932">
        <w:rPr>
          <w:bCs/>
          <w:color w:val="000000" w:themeColor="text1"/>
        </w:rPr>
        <w:t>core ideas and /or</w:t>
      </w:r>
      <w:r w:rsidR="00F31404">
        <w:rPr>
          <w:bCs/>
          <w:color w:val="000000" w:themeColor="text1"/>
        </w:rPr>
        <w:t xml:space="preserve"> ideals </w:t>
      </w:r>
      <w:r w:rsidR="00235EF9" w:rsidRPr="00175B05">
        <w:rPr>
          <w:bCs/>
          <w:color w:val="000000" w:themeColor="text1"/>
        </w:rPr>
        <w:t xml:space="preserve">that </w:t>
      </w:r>
      <w:r w:rsidR="00D82876" w:rsidRPr="00175B05">
        <w:rPr>
          <w:bCs/>
          <w:color w:val="000000" w:themeColor="text1"/>
        </w:rPr>
        <w:t>prevail</w:t>
      </w:r>
      <w:r w:rsidR="00DE7E03">
        <w:rPr>
          <w:bCs/>
          <w:color w:val="000000" w:themeColor="text1"/>
        </w:rPr>
        <w:t xml:space="preserve"> </w:t>
      </w:r>
      <w:r w:rsidR="00564F0B" w:rsidRPr="00175B05">
        <w:rPr>
          <w:bCs/>
          <w:color w:val="000000" w:themeColor="text1"/>
        </w:rPr>
        <w:t>within a relevant field.</w:t>
      </w:r>
      <w:r w:rsidR="00716C3F" w:rsidRPr="00175B05">
        <w:rPr>
          <w:bCs/>
          <w:color w:val="000000" w:themeColor="text1"/>
        </w:rPr>
        <w:t xml:space="preserve"> It a</w:t>
      </w:r>
      <w:r w:rsidR="00D04707" w:rsidRPr="00175B05">
        <w:rPr>
          <w:bCs/>
          <w:color w:val="000000" w:themeColor="text1"/>
        </w:rPr>
        <w:t>nswers</w:t>
      </w:r>
      <w:r w:rsidR="00716C3F" w:rsidRPr="00175B05">
        <w:rPr>
          <w:bCs/>
          <w:color w:val="000000" w:themeColor="text1"/>
        </w:rPr>
        <w:t xml:space="preserve"> the question </w:t>
      </w:r>
      <w:r w:rsidR="00C27CFD" w:rsidRPr="00175B05">
        <w:rPr>
          <w:bCs/>
          <w:color w:val="000000" w:themeColor="text1"/>
        </w:rPr>
        <w:t>‘</w:t>
      </w:r>
      <w:r w:rsidR="00716C3F" w:rsidRPr="00175B05">
        <w:rPr>
          <w:bCs/>
          <w:color w:val="000000" w:themeColor="text1"/>
        </w:rPr>
        <w:t>why are you doing this?</w:t>
      </w:r>
      <w:r w:rsidR="00C27CFD" w:rsidRPr="00175B05">
        <w:rPr>
          <w:bCs/>
          <w:color w:val="000000" w:themeColor="text1"/>
        </w:rPr>
        <w:t>’</w:t>
      </w:r>
      <w:r w:rsidR="00EE7CD0" w:rsidRPr="00175B05">
        <w:rPr>
          <w:bCs/>
          <w:color w:val="000000" w:themeColor="text1"/>
        </w:rPr>
        <w:t xml:space="preserve"> and reflects the general truths that are held by fellow </w:t>
      </w:r>
      <w:r w:rsidR="00CE5BDF" w:rsidRPr="00175B05">
        <w:rPr>
          <w:bCs/>
          <w:color w:val="000000" w:themeColor="text1"/>
        </w:rPr>
        <w:t>practitioners</w:t>
      </w:r>
      <w:r w:rsidR="00EE7CD0" w:rsidRPr="00175B05">
        <w:rPr>
          <w:bCs/>
          <w:color w:val="000000" w:themeColor="text1"/>
        </w:rPr>
        <w:t>.</w:t>
      </w:r>
    </w:p>
    <w:p w14:paraId="3EB8E008" w14:textId="77777777" w:rsidR="00EE7CD0" w:rsidRPr="00175B05" w:rsidRDefault="00EE7CD0" w:rsidP="00D0163C">
      <w:pPr>
        <w:rPr>
          <w:bCs/>
          <w:color w:val="000000" w:themeColor="text1"/>
        </w:rPr>
      </w:pPr>
    </w:p>
    <w:p w14:paraId="2448424C" w14:textId="0E6B268F" w:rsidR="00986D93" w:rsidRPr="00175B05" w:rsidRDefault="00986D93" w:rsidP="00986D93">
      <w:pPr>
        <w:jc w:val="center"/>
        <w:rPr>
          <w:bCs/>
          <w:color w:val="FF0000"/>
        </w:rPr>
      </w:pPr>
      <w:r w:rsidRPr="00175B05">
        <w:rPr>
          <w:bCs/>
          <w:color w:val="FF0000"/>
        </w:rPr>
        <w:t>EXAMPLE</w:t>
      </w:r>
    </w:p>
    <w:p w14:paraId="6E15006E" w14:textId="1E9133F7" w:rsidR="00D0163C" w:rsidRPr="00175B05" w:rsidRDefault="00D0163C" w:rsidP="003837BF">
      <w:pPr>
        <w:jc w:val="center"/>
        <w:rPr>
          <w:bCs/>
          <w:color w:val="000000" w:themeColor="text1"/>
        </w:rPr>
      </w:pPr>
      <w:r w:rsidRPr="00175B05">
        <w:rPr>
          <w:bCs/>
          <w:color w:val="000000" w:themeColor="text1"/>
        </w:rPr>
        <w:t>Student Affairs/Development Model</w:t>
      </w:r>
      <w:r w:rsidRPr="00175B05">
        <w:rPr>
          <w:bCs/>
          <w:color w:val="000000" w:themeColor="text1"/>
        </w:rPr>
        <w:br/>
        <w:t>(operational framework)</w:t>
      </w:r>
    </w:p>
    <w:p w14:paraId="2BEF77AF" w14:textId="58A6764B" w:rsidR="003837BF" w:rsidRPr="003837BF" w:rsidRDefault="003837BF" w:rsidP="003837BF">
      <w:pPr>
        <w:ind w:left="720"/>
        <w:rPr>
          <w:color w:val="000000" w:themeColor="text1"/>
        </w:rPr>
      </w:pPr>
      <w:r w:rsidRPr="003837BF">
        <w:rPr>
          <w:color w:val="000000" w:themeColor="text1"/>
        </w:rPr>
        <w:t xml:space="preserve">1) OW identity (access and quality, diversity, leadership, </w:t>
      </w:r>
      <w:r w:rsidRPr="00175B05">
        <w:rPr>
          <w:color w:val="000000" w:themeColor="text1"/>
        </w:rPr>
        <w:t>relevance,</w:t>
      </w:r>
      <w:r w:rsidRPr="003837BF">
        <w:rPr>
          <w:color w:val="000000" w:themeColor="text1"/>
        </w:rPr>
        <w:t xml:space="preserve"> and social </w:t>
      </w:r>
      <w:r w:rsidR="00DE7E03">
        <w:rPr>
          <w:color w:val="000000" w:themeColor="text1"/>
        </w:rPr>
        <w:t xml:space="preserve">and environmental </w:t>
      </w:r>
      <w:r w:rsidRPr="003837BF">
        <w:rPr>
          <w:color w:val="000000" w:themeColor="text1"/>
        </w:rPr>
        <w:t>responsibility)</w:t>
      </w:r>
    </w:p>
    <w:p w14:paraId="54541478" w14:textId="57BFAEBB" w:rsidR="003837BF" w:rsidRPr="003837BF" w:rsidRDefault="003837BF" w:rsidP="003837BF">
      <w:pPr>
        <w:ind w:left="720"/>
        <w:rPr>
          <w:color w:val="000000" w:themeColor="text1"/>
        </w:rPr>
      </w:pPr>
      <w:r w:rsidRPr="003837BF">
        <w:rPr>
          <w:color w:val="000000" w:themeColor="text1"/>
        </w:rPr>
        <w:t xml:space="preserve">2) Engage </w:t>
      </w:r>
      <w:r w:rsidR="00672E3D" w:rsidRPr="00175B05">
        <w:rPr>
          <w:color w:val="000000" w:themeColor="text1"/>
        </w:rPr>
        <w:t>undergraduate students</w:t>
      </w:r>
      <w:r w:rsidRPr="003837BF">
        <w:rPr>
          <w:color w:val="000000" w:themeColor="text1"/>
        </w:rPr>
        <w:t xml:space="preserve"> in “Seven Programming </w:t>
      </w:r>
      <w:r w:rsidR="00456951" w:rsidRPr="003837BF">
        <w:rPr>
          <w:color w:val="000000" w:themeColor="text1"/>
        </w:rPr>
        <w:t>Areas” (</w:t>
      </w:r>
      <w:r w:rsidRPr="00175B05">
        <w:rPr>
          <w:color w:val="000000" w:themeColor="text1"/>
        </w:rPr>
        <w:t>Personal</w:t>
      </w:r>
      <w:r w:rsidRPr="003837BF">
        <w:rPr>
          <w:color w:val="000000" w:themeColor="text1"/>
        </w:rPr>
        <w:t>, professional, spiritual, career, leadership, cultural and civic)</w:t>
      </w:r>
    </w:p>
    <w:p w14:paraId="38A21DDB" w14:textId="2443394F" w:rsidR="003837BF" w:rsidRPr="003837BF" w:rsidRDefault="003837BF" w:rsidP="003837BF">
      <w:pPr>
        <w:ind w:left="720"/>
        <w:rPr>
          <w:color w:val="000000" w:themeColor="text1"/>
        </w:rPr>
      </w:pPr>
      <w:r w:rsidRPr="003837BF">
        <w:rPr>
          <w:color w:val="000000" w:themeColor="text1"/>
        </w:rPr>
        <w:t xml:space="preserve">3) Engage </w:t>
      </w:r>
      <w:r w:rsidR="00DE7E03">
        <w:rPr>
          <w:color w:val="000000" w:themeColor="text1"/>
        </w:rPr>
        <w:t>students</w:t>
      </w:r>
      <w:r w:rsidRPr="003837BF">
        <w:rPr>
          <w:color w:val="000000" w:themeColor="text1"/>
        </w:rPr>
        <w:t xml:space="preserve"> in a four-year, multi-dimensional developmental models </w:t>
      </w:r>
    </w:p>
    <w:p w14:paraId="08ECDF94" w14:textId="4A2F6461" w:rsidR="003837BF" w:rsidRPr="003837BF" w:rsidRDefault="003837BF" w:rsidP="003837BF">
      <w:pPr>
        <w:ind w:left="720"/>
        <w:rPr>
          <w:color w:val="000000" w:themeColor="text1"/>
        </w:rPr>
      </w:pPr>
      <w:r w:rsidRPr="003837BF">
        <w:rPr>
          <w:color w:val="000000" w:themeColor="text1"/>
        </w:rPr>
        <w:t>4) Conduct work largely within a Residential College Platform (academic, developmental, support and preparation for</w:t>
      </w:r>
      <w:r w:rsidRPr="00175B05">
        <w:rPr>
          <w:color w:val="000000" w:themeColor="text1"/>
        </w:rPr>
        <w:t xml:space="preserve"> s</w:t>
      </w:r>
      <w:r w:rsidRPr="003837BF">
        <w:rPr>
          <w:color w:val="000000" w:themeColor="text1"/>
        </w:rPr>
        <w:t>uccess and impact)</w:t>
      </w:r>
      <w:r w:rsidRPr="00175B05">
        <w:rPr>
          <w:color w:val="000000" w:themeColor="text1"/>
        </w:rPr>
        <w:t xml:space="preserve"> </w:t>
      </w:r>
      <w:r w:rsidR="00C65A51">
        <w:rPr>
          <w:color w:val="000000" w:themeColor="text1"/>
        </w:rPr>
        <w:t>through</w:t>
      </w:r>
      <w:r w:rsidRPr="003837BF">
        <w:rPr>
          <w:color w:val="000000" w:themeColor="text1"/>
        </w:rPr>
        <w:t xml:space="preserve"> Centers of Excellence</w:t>
      </w:r>
      <w:r w:rsidR="00C65A51">
        <w:rPr>
          <w:color w:val="000000" w:themeColor="text1"/>
        </w:rPr>
        <w:t>.</w:t>
      </w:r>
    </w:p>
    <w:p w14:paraId="0249EEBC" w14:textId="77777777" w:rsidR="003837BF" w:rsidRPr="003837BF" w:rsidRDefault="003837BF" w:rsidP="003837BF">
      <w:pPr>
        <w:ind w:left="720"/>
        <w:rPr>
          <w:color w:val="000000" w:themeColor="text1"/>
        </w:rPr>
      </w:pPr>
      <w:r w:rsidRPr="003837BF">
        <w:rPr>
          <w:color w:val="000000" w:themeColor="text1"/>
        </w:rPr>
        <w:t>5) Realize AACU LEAP (2009) Essential Learning Outcomes, CAS and MSCHE requirements</w:t>
      </w:r>
    </w:p>
    <w:p w14:paraId="69585E16" w14:textId="77777777" w:rsidR="003837BF" w:rsidRPr="003837BF" w:rsidRDefault="003837BF" w:rsidP="00DA5A71">
      <w:pPr>
        <w:numPr>
          <w:ilvl w:val="1"/>
          <w:numId w:val="2"/>
        </w:numPr>
        <w:rPr>
          <w:color w:val="000000" w:themeColor="text1"/>
        </w:rPr>
      </w:pPr>
      <w:r w:rsidRPr="003837BF">
        <w:rPr>
          <w:color w:val="000000" w:themeColor="text1"/>
        </w:rPr>
        <w:t>Knowledge of Human Cultures, and the Physical and Natural World</w:t>
      </w:r>
    </w:p>
    <w:p w14:paraId="7E1E703F" w14:textId="77777777" w:rsidR="003837BF" w:rsidRPr="003837BF" w:rsidRDefault="003837BF" w:rsidP="00DA5A71">
      <w:pPr>
        <w:numPr>
          <w:ilvl w:val="1"/>
          <w:numId w:val="2"/>
        </w:numPr>
        <w:rPr>
          <w:color w:val="000000" w:themeColor="text1"/>
        </w:rPr>
      </w:pPr>
      <w:r w:rsidRPr="003837BF">
        <w:rPr>
          <w:color w:val="000000" w:themeColor="text1"/>
        </w:rPr>
        <w:t>Intellectual and Practical Skills</w:t>
      </w:r>
    </w:p>
    <w:p w14:paraId="4449D1B7" w14:textId="77777777" w:rsidR="0030306B" w:rsidRPr="00175B05" w:rsidRDefault="003837BF" w:rsidP="00DA5A71">
      <w:pPr>
        <w:numPr>
          <w:ilvl w:val="1"/>
          <w:numId w:val="2"/>
        </w:numPr>
        <w:rPr>
          <w:color w:val="000000" w:themeColor="text1"/>
        </w:rPr>
      </w:pPr>
      <w:r w:rsidRPr="003837BF">
        <w:rPr>
          <w:color w:val="000000" w:themeColor="text1"/>
        </w:rPr>
        <w:t>Personal and Social Responsibility</w:t>
      </w:r>
    </w:p>
    <w:p w14:paraId="1EEFF44F" w14:textId="77777777" w:rsidR="00061A14" w:rsidRPr="00175B05" w:rsidRDefault="003837BF" w:rsidP="00DA5A71">
      <w:pPr>
        <w:numPr>
          <w:ilvl w:val="1"/>
          <w:numId w:val="2"/>
        </w:numPr>
        <w:rPr>
          <w:color w:val="000000" w:themeColor="text1"/>
        </w:rPr>
      </w:pPr>
      <w:r w:rsidRPr="00175B05">
        <w:rPr>
          <w:color w:val="000000" w:themeColor="text1"/>
        </w:rPr>
        <w:t>Integrative and Applied Learning</w:t>
      </w:r>
    </w:p>
    <w:p w14:paraId="16E7304C" w14:textId="77777777" w:rsidR="00061A14" w:rsidRDefault="00061A14">
      <w:pPr>
        <w:rPr>
          <w:color w:val="000000" w:themeColor="text1"/>
          <w:sz w:val="28"/>
        </w:rPr>
      </w:pPr>
      <w:r>
        <w:rPr>
          <w:color w:val="000000" w:themeColor="text1"/>
          <w:sz w:val="28"/>
        </w:rPr>
        <w:br w:type="page"/>
      </w:r>
    </w:p>
    <w:p w14:paraId="7D88AF1B" w14:textId="01C7D8FF" w:rsidR="00AE6BB5" w:rsidRDefault="00AE6BB5" w:rsidP="00951CA8">
      <w:pPr>
        <w:jc w:val="center"/>
        <w:rPr>
          <w:bCs/>
          <w:color w:val="FF0000"/>
          <w:sz w:val="28"/>
        </w:rPr>
      </w:pPr>
      <w:r w:rsidRPr="00175B05">
        <w:rPr>
          <w:bCs/>
          <w:color w:val="000000" w:themeColor="text1"/>
          <w:sz w:val="28"/>
          <w:szCs w:val="28"/>
          <w:u w:val="single"/>
        </w:rPr>
        <w:lastRenderedPageBreak/>
        <w:t>Best Practices</w:t>
      </w:r>
      <w:r w:rsidR="00951CA8" w:rsidRPr="00951CA8">
        <w:rPr>
          <w:bCs/>
          <w:color w:val="FF0000"/>
          <w:sz w:val="28"/>
        </w:rPr>
        <w:t>*</w:t>
      </w:r>
    </w:p>
    <w:p w14:paraId="6ADC6DE0" w14:textId="65F1885B" w:rsidR="00C65A51" w:rsidRPr="00C65A51" w:rsidRDefault="00C65A51" w:rsidP="00951CA8">
      <w:pPr>
        <w:jc w:val="center"/>
        <w:rPr>
          <w:bCs/>
          <w:color w:val="000000" w:themeColor="text1"/>
          <w:u w:val="single"/>
        </w:rPr>
      </w:pPr>
      <w:r>
        <w:rPr>
          <w:bCs/>
          <w:color w:val="FF0000"/>
        </w:rPr>
        <w:t>(</w:t>
      </w:r>
      <w:r w:rsidR="00705E69">
        <w:rPr>
          <w:bCs/>
          <w:color w:val="FF0000"/>
        </w:rPr>
        <w:t>Best practices that influence the proposal.)</w:t>
      </w:r>
    </w:p>
    <w:tbl>
      <w:tblPr>
        <w:tblW w:w="9591" w:type="dxa"/>
        <w:tblCellMar>
          <w:left w:w="0" w:type="dxa"/>
          <w:right w:w="0" w:type="dxa"/>
        </w:tblCellMar>
        <w:tblLook w:val="04A0" w:firstRow="1" w:lastRow="0" w:firstColumn="1" w:lastColumn="0" w:noHBand="0" w:noVBand="1"/>
      </w:tblPr>
      <w:tblGrid>
        <w:gridCol w:w="2519"/>
        <w:gridCol w:w="2908"/>
        <w:gridCol w:w="1765"/>
        <w:gridCol w:w="1276"/>
        <w:gridCol w:w="1123"/>
      </w:tblGrid>
      <w:tr w:rsidR="00F0196E" w:rsidRPr="00A034D7" w14:paraId="05C61DDA" w14:textId="77777777" w:rsidTr="002D1E01">
        <w:trPr>
          <w:trHeight w:val="276"/>
        </w:trPr>
        <w:tc>
          <w:tcPr>
            <w:tcW w:w="0" w:type="auto"/>
            <w:tcBorders>
              <w:top w:val="single" w:sz="6" w:space="0" w:color="CCCCCC"/>
              <w:left w:val="single" w:sz="6" w:space="0" w:color="CCCCCC"/>
              <w:bottom w:val="single" w:sz="8" w:space="0" w:color="FFFFFF" w:themeColor="background1"/>
              <w:right w:val="single" w:sz="8" w:space="0" w:color="FFFFFF" w:themeColor="background1"/>
            </w:tcBorders>
            <w:shd w:val="clear" w:color="auto" w:fill="70AD47" w:themeFill="accent6"/>
            <w:tcMar>
              <w:top w:w="30" w:type="dxa"/>
              <w:left w:w="45" w:type="dxa"/>
              <w:bottom w:w="30" w:type="dxa"/>
              <w:right w:w="45" w:type="dxa"/>
            </w:tcMar>
            <w:vAlign w:val="bottom"/>
            <w:hideMark/>
          </w:tcPr>
          <w:p w14:paraId="49908257" w14:textId="77777777" w:rsidR="00A034D7" w:rsidRPr="00A034D7" w:rsidRDefault="00A034D7" w:rsidP="00A034D7">
            <w:pPr>
              <w:rPr>
                <w:bCs/>
                <w:color w:val="000000" w:themeColor="text1"/>
                <w:u w:val="single"/>
              </w:rPr>
            </w:pPr>
            <w:r w:rsidRPr="00A034D7">
              <w:rPr>
                <w:bCs/>
                <w:color w:val="000000" w:themeColor="text1"/>
                <w:u w:val="single"/>
              </w:rPr>
              <w:t>Practice /Policy</w:t>
            </w:r>
          </w:p>
        </w:tc>
        <w:tc>
          <w:tcPr>
            <w:tcW w:w="0" w:type="auto"/>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70AD47" w:themeFill="accent6"/>
            <w:tcMar>
              <w:top w:w="30" w:type="dxa"/>
              <w:left w:w="45" w:type="dxa"/>
              <w:bottom w:w="30" w:type="dxa"/>
              <w:right w:w="45" w:type="dxa"/>
            </w:tcMar>
            <w:vAlign w:val="bottom"/>
            <w:hideMark/>
          </w:tcPr>
          <w:p w14:paraId="47E5131B" w14:textId="77777777" w:rsidR="00A034D7" w:rsidRPr="00A034D7" w:rsidRDefault="00A034D7" w:rsidP="00A034D7">
            <w:pPr>
              <w:rPr>
                <w:bCs/>
                <w:color w:val="000000" w:themeColor="text1"/>
                <w:u w:val="single"/>
              </w:rPr>
            </w:pPr>
            <w:r w:rsidRPr="00A034D7">
              <w:rPr>
                <w:bCs/>
                <w:color w:val="000000" w:themeColor="text1"/>
                <w:u w:val="single"/>
              </w:rPr>
              <w:t>School/Exemplars</w:t>
            </w:r>
          </w:p>
        </w:tc>
        <w:tc>
          <w:tcPr>
            <w:tcW w:w="1765" w:type="dxa"/>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70AD47" w:themeFill="accent6"/>
            <w:tcMar>
              <w:top w:w="30" w:type="dxa"/>
              <w:left w:w="45" w:type="dxa"/>
              <w:bottom w:w="30" w:type="dxa"/>
              <w:right w:w="45" w:type="dxa"/>
            </w:tcMar>
            <w:vAlign w:val="bottom"/>
            <w:hideMark/>
          </w:tcPr>
          <w:p w14:paraId="3A1AC1EF" w14:textId="77777777" w:rsidR="00A034D7" w:rsidRPr="00A034D7" w:rsidRDefault="00A034D7" w:rsidP="00A034D7">
            <w:pPr>
              <w:rPr>
                <w:bCs/>
                <w:color w:val="000000" w:themeColor="text1"/>
                <w:u w:val="single"/>
              </w:rPr>
            </w:pPr>
            <w:r w:rsidRPr="00A034D7">
              <w:rPr>
                <w:bCs/>
                <w:color w:val="000000" w:themeColor="text1"/>
                <w:u w:val="single"/>
              </w:rPr>
              <w:t>Components</w:t>
            </w:r>
          </w:p>
        </w:tc>
        <w:tc>
          <w:tcPr>
            <w:tcW w:w="1276" w:type="dxa"/>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70AD47" w:themeFill="accent6"/>
            <w:tcMar>
              <w:top w:w="30" w:type="dxa"/>
              <w:left w:w="45" w:type="dxa"/>
              <w:bottom w:w="30" w:type="dxa"/>
              <w:right w:w="45" w:type="dxa"/>
            </w:tcMar>
            <w:vAlign w:val="bottom"/>
            <w:hideMark/>
          </w:tcPr>
          <w:p w14:paraId="2F8EC079" w14:textId="77777777" w:rsidR="00A034D7" w:rsidRPr="00A034D7" w:rsidRDefault="00A034D7" w:rsidP="00A034D7">
            <w:pPr>
              <w:rPr>
                <w:bCs/>
                <w:color w:val="000000" w:themeColor="text1"/>
                <w:u w:val="single"/>
              </w:rPr>
            </w:pPr>
            <w:r w:rsidRPr="00A034D7">
              <w:rPr>
                <w:bCs/>
                <w:color w:val="000000" w:themeColor="text1"/>
                <w:u w:val="single"/>
              </w:rPr>
              <w:t xml:space="preserve">Gaps </w:t>
            </w:r>
          </w:p>
        </w:tc>
        <w:tc>
          <w:tcPr>
            <w:tcW w:w="0" w:type="auto"/>
            <w:tcBorders>
              <w:top w:val="single" w:sz="6" w:space="0" w:color="CCCCCC"/>
              <w:left w:val="single" w:sz="8" w:space="0" w:color="FFFFFF" w:themeColor="background1"/>
              <w:bottom w:val="single" w:sz="8" w:space="0" w:color="FFFFFF" w:themeColor="background1"/>
            </w:tcBorders>
            <w:shd w:val="clear" w:color="auto" w:fill="70AD47" w:themeFill="accent6"/>
            <w:tcMar>
              <w:top w:w="30" w:type="dxa"/>
              <w:left w:w="45" w:type="dxa"/>
              <w:bottom w:w="30" w:type="dxa"/>
              <w:right w:w="45" w:type="dxa"/>
            </w:tcMar>
            <w:vAlign w:val="bottom"/>
            <w:hideMark/>
          </w:tcPr>
          <w:p w14:paraId="127AA2D9" w14:textId="77777777" w:rsidR="00A034D7" w:rsidRPr="00A034D7" w:rsidRDefault="00A034D7" w:rsidP="00A034D7">
            <w:pPr>
              <w:rPr>
                <w:bCs/>
                <w:color w:val="000000" w:themeColor="text1"/>
                <w:u w:val="single"/>
              </w:rPr>
            </w:pPr>
            <w:r w:rsidRPr="00A034D7">
              <w:rPr>
                <w:bCs/>
                <w:color w:val="000000" w:themeColor="text1"/>
                <w:u w:val="single"/>
              </w:rPr>
              <w:t>Needs</w:t>
            </w:r>
          </w:p>
        </w:tc>
      </w:tr>
      <w:tr w:rsidR="00F0196E" w:rsidRPr="00A034D7" w14:paraId="42252E2F"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70A7EEF"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8B47D2D"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F3305D5"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3739817"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349E90C9" w14:textId="77777777" w:rsidR="00A034D7" w:rsidRPr="00A034D7" w:rsidRDefault="00A034D7" w:rsidP="00A034D7">
            <w:pPr>
              <w:rPr>
                <w:bCs/>
                <w:color w:val="000000" w:themeColor="text1"/>
                <w:u w:val="single"/>
              </w:rPr>
            </w:pPr>
          </w:p>
        </w:tc>
      </w:tr>
      <w:tr w:rsidR="00F0196E" w:rsidRPr="00A034D7" w14:paraId="6E1AAEBE"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7699FA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A1DEC89"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907FFB7"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2E9CEF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2EB4EDFC" w14:textId="77777777" w:rsidR="00A034D7" w:rsidRPr="00A034D7" w:rsidRDefault="00A034D7" w:rsidP="00A034D7">
            <w:pPr>
              <w:rPr>
                <w:bCs/>
                <w:color w:val="000000" w:themeColor="text1"/>
                <w:u w:val="single"/>
              </w:rPr>
            </w:pPr>
          </w:p>
        </w:tc>
      </w:tr>
      <w:tr w:rsidR="00F0196E" w:rsidRPr="00A034D7" w14:paraId="3BC9CF2A"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0AE92D5"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443A6C2"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2612EDB"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54F3AE2"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2B92DA34" w14:textId="77777777" w:rsidR="00A034D7" w:rsidRPr="00A034D7" w:rsidRDefault="00A034D7" w:rsidP="00A034D7">
            <w:pPr>
              <w:rPr>
                <w:bCs/>
                <w:color w:val="000000" w:themeColor="text1"/>
                <w:u w:val="single"/>
              </w:rPr>
            </w:pPr>
          </w:p>
        </w:tc>
      </w:tr>
      <w:tr w:rsidR="00F0196E" w:rsidRPr="00A034D7" w14:paraId="04F820E9"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81D42AB"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5936DBE"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3E5E0C6"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4ECE219"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4EAAAE93" w14:textId="77777777" w:rsidR="00A034D7" w:rsidRPr="00A034D7" w:rsidRDefault="00A034D7" w:rsidP="00A034D7">
            <w:pPr>
              <w:rPr>
                <w:bCs/>
                <w:color w:val="000000" w:themeColor="text1"/>
                <w:u w:val="single"/>
              </w:rPr>
            </w:pPr>
          </w:p>
        </w:tc>
      </w:tr>
      <w:tr w:rsidR="00F0196E" w:rsidRPr="00A034D7" w14:paraId="3B9A813A"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E13468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484EE74"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ABC89F7"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E05C0EB"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2DC6B856" w14:textId="77777777" w:rsidR="00A034D7" w:rsidRPr="00A034D7" w:rsidRDefault="00A034D7" w:rsidP="00A034D7">
            <w:pPr>
              <w:rPr>
                <w:bCs/>
                <w:color w:val="000000" w:themeColor="text1"/>
                <w:u w:val="single"/>
              </w:rPr>
            </w:pPr>
          </w:p>
        </w:tc>
      </w:tr>
      <w:tr w:rsidR="00F0196E" w:rsidRPr="00A034D7" w14:paraId="5E7ABE5D"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15C5A9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F0B7E56"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6FA8747"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424870F"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485E233D" w14:textId="77777777" w:rsidR="00A034D7" w:rsidRPr="00A034D7" w:rsidRDefault="00A034D7" w:rsidP="00A034D7">
            <w:pPr>
              <w:rPr>
                <w:bCs/>
                <w:color w:val="000000" w:themeColor="text1"/>
                <w:u w:val="single"/>
              </w:rPr>
            </w:pPr>
          </w:p>
        </w:tc>
      </w:tr>
      <w:tr w:rsidR="00F0196E" w:rsidRPr="00A034D7" w14:paraId="2946F272"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5E5E282"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F2F5E34"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73DEDF2"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DDE3CE5"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51D3112E" w14:textId="77777777" w:rsidR="00A034D7" w:rsidRPr="00A034D7" w:rsidRDefault="00A034D7" w:rsidP="00A034D7">
            <w:pPr>
              <w:rPr>
                <w:bCs/>
                <w:color w:val="000000" w:themeColor="text1"/>
                <w:u w:val="single"/>
              </w:rPr>
            </w:pPr>
          </w:p>
        </w:tc>
      </w:tr>
      <w:tr w:rsidR="00F0196E" w:rsidRPr="00A034D7" w14:paraId="4ADB8718"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1CFC600"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AEBA586"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D39D001"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DEDBDC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14959E03" w14:textId="77777777" w:rsidR="00A034D7" w:rsidRPr="00A034D7" w:rsidRDefault="00A034D7" w:rsidP="00A034D7">
            <w:pPr>
              <w:rPr>
                <w:bCs/>
                <w:color w:val="000000" w:themeColor="text1"/>
                <w:u w:val="single"/>
              </w:rPr>
            </w:pPr>
          </w:p>
        </w:tc>
      </w:tr>
      <w:tr w:rsidR="00F0196E" w:rsidRPr="00A034D7" w14:paraId="462A3105"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2DA91C9"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617C5B3"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90863A2"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1E2FE38"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1C3F5EF2" w14:textId="77777777" w:rsidR="00A034D7" w:rsidRPr="00A034D7" w:rsidRDefault="00A034D7" w:rsidP="00A034D7">
            <w:pPr>
              <w:rPr>
                <w:bCs/>
                <w:color w:val="000000" w:themeColor="text1"/>
                <w:u w:val="single"/>
              </w:rPr>
            </w:pPr>
          </w:p>
        </w:tc>
      </w:tr>
      <w:tr w:rsidR="00F0196E" w:rsidRPr="00A034D7" w14:paraId="2A01CF7B"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BA7751D"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244D3BE"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57C03AD"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1A5F40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368F1412" w14:textId="77777777" w:rsidR="00A034D7" w:rsidRPr="00A034D7" w:rsidRDefault="00A034D7" w:rsidP="00A034D7">
            <w:pPr>
              <w:rPr>
                <w:bCs/>
                <w:color w:val="000000" w:themeColor="text1"/>
                <w:u w:val="single"/>
              </w:rPr>
            </w:pPr>
          </w:p>
        </w:tc>
      </w:tr>
      <w:tr w:rsidR="00F0196E" w:rsidRPr="00A034D7" w14:paraId="08BB2FDE"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2816C77"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A2ACF58"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7615310"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BBC5C76"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7433F7ED" w14:textId="77777777" w:rsidR="00A034D7" w:rsidRPr="00A034D7" w:rsidRDefault="00A034D7" w:rsidP="00A034D7">
            <w:pPr>
              <w:rPr>
                <w:bCs/>
                <w:color w:val="000000" w:themeColor="text1"/>
                <w:u w:val="single"/>
              </w:rPr>
            </w:pPr>
          </w:p>
        </w:tc>
      </w:tr>
      <w:tr w:rsidR="00F0196E" w:rsidRPr="00A034D7" w14:paraId="1485D3BF"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028195D"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D61C3B9"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A9E8039"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DA9F9D4"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4CE1FBCD" w14:textId="77777777" w:rsidR="00A034D7" w:rsidRPr="00A034D7" w:rsidRDefault="00A034D7" w:rsidP="00A034D7">
            <w:pPr>
              <w:rPr>
                <w:bCs/>
                <w:color w:val="000000" w:themeColor="text1"/>
                <w:u w:val="single"/>
              </w:rPr>
            </w:pPr>
          </w:p>
        </w:tc>
      </w:tr>
      <w:tr w:rsidR="00F0196E" w:rsidRPr="00A034D7" w14:paraId="400A2905"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D190BEB"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4EB25C9"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C15941D"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2E025BA"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4C1440E3" w14:textId="77777777" w:rsidR="00A034D7" w:rsidRPr="00A034D7" w:rsidRDefault="00A034D7" w:rsidP="00A034D7">
            <w:pPr>
              <w:rPr>
                <w:bCs/>
                <w:color w:val="000000" w:themeColor="text1"/>
                <w:u w:val="single"/>
              </w:rPr>
            </w:pPr>
          </w:p>
        </w:tc>
      </w:tr>
      <w:tr w:rsidR="00F0196E" w:rsidRPr="00A034D7" w14:paraId="4C9273C4"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0D47583"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1AD147B"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7F7901E"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F60BC24"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6D1EAAFC" w14:textId="77777777" w:rsidR="00A034D7" w:rsidRPr="00A034D7" w:rsidRDefault="00A034D7" w:rsidP="00A034D7">
            <w:pPr>
              <w:rPr>
                <w:bCs/>
                <w:color w:val="000000" w:themeColor="text1"/>
                <w:u w:val="single"/>
              </w:rPr>
            </w:pPr>
          </w:p>
        </w:tc>
      </w:tr>
      <w:tr w:rsidR="00F0196E" w:rsidRPr="00A034D7" w14:paraId="148035E9"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9700789"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9DDEABC"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1831193"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C462817"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2A7CE594" w14:textId="77777777" w:rsidR="00A034D7" w:rsidRPr="00A034D7" w:rsidRDefault="00A034D7" w:rsidP="00A034D7">
            <w:pPr>
              <w:rPr>
                <w:bCs/>
                <w:color w:val="000000" w:themeColor="text1"/>
                <w:u w:val="single"/>
              </w:rPr>
            </w:pPr>
          </w:p>
        </w:tc>
      </w:tr>
      <w:tr w:rsidR="00175B05" w:rsidRPr="00F0196E" w14:paraId="77F279F8"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5A0E8A4"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9098982"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DED2754"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E0A98F4"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FFFFFF"/>
            <w:tcMar>
              <w:top w:w="30" w:type="dxa"/>
              <w:left w:w="45" w:type="dxa"/>
              <w:bottom w:w="30" w:type="dxa"/>
              <w:right w:w="45" w:type="dxa"/>
            </w:tcMar>
            <w:vAlign w:val="bottom"/>
            <w:hideMark/>
          </w:tcPr>
          <w:p w14:paraId="279AC7DF" w14:textId="77777777" w:rsidR="00A034D7" w:rsidRPr="00A034D7" w:rsidRDefault="00A034D7" w:rsidP="00A034D7">
            <w:pPr>
              <w:rPr>
                <w:bCs/>
                <w:color w:val="000000" w:themeColor="text1"/>
                <w:u w:val="single"/>
              </w:rPr>
            </w:pPr>
          </w:p>
        </w:tc>
      </w:tr>
      <w:tr w:rsidR="00085A00" w:rsidRPr="00F0196E" w14:paraId="153CB62D"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C3E15A2"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4D0A91D" w14:textId="77777777" w:rsidR="00A034D7" w:rsidRPr="00A034D7" w:rsidRDefault="00A034D7"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3F49F64" w14:textId="77777777" w:rsidR="00A034D7" w:rsidRPr="00A034D7" w:rsidRDefault="00A034D7"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A93A1B5" w14:textId="77777777" w:rsidR="00A034D7" w:rsidRPr="00A034D7" w:rsidRDefault="00A034D7"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hideMark/>
          </w:tcPr>
          <w:p w14:paraId="1CAF898D" w14:textId="77777777" w:rsidR="00A034D7" w:rsidRPr="00A034D7" w:rsidRDefault="00A034D7" w:rsidP="00A034D7">
            <w:pPr>
              <w:rPr>
                <w:bCs/>
                <w:color w:val="000000" w:themeColor="text1"/>
                <w:u w:val="single"/>
              </w:rPr>
            </w:pPr>
          </w:p>
        </w:tc>
      </w:tr>
      <w:tr w:rsidR="00DD2541" w:rsidRPr="00F0196E" w14:paraId="7363E690"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0C9C0ADA" w14:textId="77777777" w:rsidR="00DD2541" w:rsidRPr="00A034D7" w:rsidRDefault="00DD2541"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595900BF" w14:textId="77777777" w:rsidR="00DD2541" w:rsidRPr="00A034D7" w:rsidRDefault="00DD2541" w:rsidP="00A034D7">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467E7807" w14:textId="77777777" w:rsidR="00DD2541" w:rsidRPr="00A034D7" w:rsidRDefault="00DD2541" w:rsidP="00A034D7">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7CCF79CF" w14:textId="77777777" w:rsidR="00DD2541" w:rsidRPr="00A034D7" w:rsidRDefault="00DD2541" w:rsidP="00A034D7">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auto"/>
            <w:tcMar>
              <w:top w:w="30" w:type="dxa"/>
              <w:left w:w="45" w:type="dxa"/>
              <w:bottom w:w="30" w:type="dxa"/>
              <w:right w:w="45" w:type="dxa"/>
            </w:tcMar>
            <w:vAlign w:val="bottom"/>
          </w:tcPr>
          <w:p w14:paraId="3E80EF2A" w14:textId="77777777" w:rsidR="00DD2541" w:rsidRPr="00A034D7" w:rsidRDefault="00DD2541" w:rsidP="00A034D7">
            <w:pPr>
              <w:rPr>
                <w:bCs/>
                <w:color w:val="000000" w:themeColor="text1"/>
                <w:u w:val="single"/>
              </w:rPr>
            </w:pPr>
          </w:p>
        </w:tc>
      </w:tr>
      <w:tr w:rsidR="007D12FC" w:rsidRPr="00F0196E" w14:paraId="304F181E"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6A03B424" w14:textId="77777777" w:rsidR="007D12FC" w:rsidRPr="00A034D7" w:rsidRDefault="007D12FC" w:rsidP="007D12FC">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2B22C2EA" w14:textId="77777777" w:rsidR="007D12FC" w:rsidRPr="00A034D7" w:rsidRDefault="007D12FC" w:rsidP="007D12FC">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6F9C4BD1" w14:textId="77777777" w:rsidR="007D12FC" w:rsidRPr="00A034D7" w:rsidRDefault="007D12FC" w:rsidP="007D12FC">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5A1595B3" w14:textId="77777777" w:rsidR="007D12FC" w:rsidRPr="00A034D7" w:rsidRDefault="007D12FC" w:rsidP="007D12FC">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tcPr>
          <w:p w14:paraId="091CC8C6" w14:textId="77777777" w:rsidR="007D12FC" w:rsidRPr="00A034D7" w:rsidRDefault="007D12FC" w:rsidP="007D12FC">
            <w:pPr>
              <w:rPr>
                <w:bCs/>
                <w:color w:val="000000" w:themeColor="text1"/>
                <w:u w:val="single"/>
              </w:rPr>
            </w:pPr>
          </w:p>
        </w:tc>
      </w:tr>
      <w:tr w:rsidR="007D12FC" w:rsidRPr="00F0196E" w14:paraId="764FED1C"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73B140B8" w14:textId="77777777" w:rsidR="007D12FC" w:rsidRPr="00A034D7" w:rsidRDefault="007D12FC" w:rsidP="007D12FC">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720CC089" w14:textId="77777777" w:rsidR="007D12FC" w:rsidRPr="00A034D7" w:rsidRDefault="007D12FC" w:rsidP="007D12FC">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6E4344F9" w14:textId="77777777" w:rsidR="007D12FC" w:rsidRPr="00A034D7" w:rsidRDefault="007D12FC" w:rsidP="007D12FC">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30" w:type="dxa"/>
              <w:left w:w="45" w:type="dxa"/>
              <w:bottom w:w="30" w:type="dxa"/>
              <w:right w:w="45" w:type="dxa"/>
            </w:tcMar>
            <w:vAlign w:val="bottom"/>
          </w:tcPr>
          <w:p w14:paraId="25B9F261" w14:textId="77777777" w:rsidR="007D12FC" w:rsidRPr="00A034D7" w:rsidRDefault="007D12FC" w:rsidP="007D12FC">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auto"/>
            <w:tcMar>
              <w:top w:w="30" w:type="dxa"/>
              <w:left w:w="45" w:type="dxa"/>
              <w:bottom w:w="30" w:type="dxa"/>
              <w:right w:w="45" w:type="dxa"/>
            </w:tcMar>
            <w:vAlign w:val="bottom"/>
          </w:tcPr>
          <w:p w14:paraId="699438B2" w14:textId="77777777" w:rsidR="007D12FC" w:rsidRPr="00A034D7" w:rsidRDefault="007D12FC" w:rsidP="007D12FC">
            <w:pPr>
              <w:rPr>
                <w:bCs/>
                <w:color w:val="000000" w:themeColor="text1"/>
                <w:u w:val="single"/>
              </w:rPr>
            </w:pPr>
          </w:p>
        </w:tc>
      </w:tr>
      <w:tr w:rsidR="007D12FC" w:rsidRPr="00F0196E" w14:paraId="65B8250A" w14:textId="77777777" w:rsidTr="00260199">
        <w:trPr>
          <w:trHeight w:val="27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4E29189C" w14:textId="77777777" w:rsidR="007D12FC" w:rsidRPr="00A034D7" w:rsidRDefault="007D12FC" w:rsidP="007D12FC">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19A1EF24" w14:textId="77777777" w:rsidR="007D12FC" w:rsidRPr="00A034D7" w:rsidRDefault="007D12FC" w:rsidP="007D12FC">
            <w:pPr>
              <w:rPr>
                <w:bCs/>
                <w:color w:val="000000" w:themeColor="text1"/>
                <w:u w:val="single"/>
              </w:rPr>
            </w:pPr>
          </w:p>
        </w:tc>
        <w:tc>
          <w:tcPr>
            <w:tcW w:w="1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74600314" w14:textId="77777777" w:rsidR="007D12FC" w:rsidRPr="00A034D7" w:rsidRDefault="007D12FC" w:rsidP="007D12FC">
            <w:pPr>
              <w:rPr>
                <w:bCs/>
                <w:color w:val="000000" w:themeColor="text1"/>
                <w:u w:val="single"/>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tcPr>
          <w:p w14:paraId="22630FA7" w14:textId="77777777" w:rsidR="007D12FC" w:rsidRPr="00A034D7" w:rsidRDefault="007D12FC" w:rsidP="007D12FC">
            <w:pPr>
              <w:rPr>
                <w:bCs/>
                <w:color w:val="000000" w:themeColor="text1"/>
                <w:u w:val="single"/>
              </w:rPr>
            </w:pPr>
          </w:p>
        </w:tc>
        <w:tc>
          <w:tcPr>
            <w:tcW w:w="0" w:type="auto"/>
            <w:tcBorders>
              <w:top w:val="single" w:sz="8" w:space="0" w:color="FFFFFF" w:themeColor="background1"/>
              <w:left w:val="single" w:sz="8" w:space="0" w:color="FFFFFF" w:themeColor="background1"/>
              <w:bottom w:val="single" w:sz="8" w:space="0" w:color="FFFFFF" w:themeColor="background1"/>
            </w:tcBorders>
            <w:shd w:val="clear" w:color="auto" w:fill="EEF7E3"/>
            <w:tcMar>
              <w:top w:w="30" w:type="dxa"/>
              <w:left w:w="45" w:type="dxa"/>
              <w:bottom w:w="30" w:type="dxa"/>
              <w:right w:w="45" w:type="dxa"/>
            </w:tcMar>
            <w:vAlign w:val="bottom"/>
          </w:tcPr>
          <w:p w14:paraId="4D5C3709" w14:textId="77777777" w:rsidR="007D12FC" w:rsidRPr="00A034D7" w:rsidRDefault="007D12FC" w:rsidP="007D12FC">
            <w:pPr>
              <w:rPr>
                <w:bCs/>
                <w:color w:val="000000" w:themeColor="text1"/>
                <w:u w:val="single"/>
              </w:rPr>
            </w:pPr>
          </w:p>
        </w:tc>
      </w:tr>
    </w:tbl>
    <w:p w14:paraId="35F74573" w14:textId="77777777" w:rsidR="008E3305" w:rsidRDefault="008E3305">
      <w:pPr>
        <w:rPr>
          <w:bCs/>
          <w:color w:val="000000" w:themeColor="text1"/>
          <w:sz w:val="28"/>
          <w:szCs w:val="28"/>
          <w:u w:val="single"/>
        </w:rPr>
      </w:pPr>
      <w:r>
        <w:rPr>
          <w:bCs/>
          <w:color w:val="000000" w:themeColor="text1"/>
          <w:sz w:val="28"/>
          <w:szCs w:val="28"/>
          <w:u w:val="single"/>
        </w:rPr>
        <w:br w:type="page"/>
      </w:r>
    </w:p>
    <w:p w14:paraId="246E558A" w14:textId="65A684DC" w:rsidR="0090458D" w:rsidRDefault="0031030A" w:rsidP="0031030A">
      <w:pPr>
        <w:jc w:val="center"/>
        <w:rPr>
          <w:bCs/>
          <w:color w:val="FF0000"/>
          <w:sz w:val="28"/>
        </w:rPr>
      </w:pPr>
      <w:r w:rsidRPr="000235FF">
        <w:rPr>
          <w:bCs/>
          <w:color w:val="000000" w:themeColor="text1"/>
          <w:sz w:val="28"/>
          <w:szCs w:val="28"/>
          <w:u w:val="single"/>
        </w:rPr>
        <w:lastRenderedPageBreak/>
        <w:t>Sunset List</w:t>
      </w:r>
      <w:r w:rsidRPr="0031030A">
        <w:rPr>
          <w:bCs/>
          <w:color w:val="FF0000"/>
          <w:sz w:val="28"/>
        </w:rPr>
        <w:t>*</w:t>
      </w:r>
    </w:p>
    <w:p w14:paraId="4043D1E6" w14:textId="1D3CC4A9" w:rsidR="00B8357E" w:rsidRPr="00B8357E" w:rsidRDefault="00B8357E" w:rsidP="0031030A">
      <w:pPr>
        <w:jc w:val="center"/>
        <w:rPr>
          <w:bCs/>
          <w:color w:val="FF0000"/>
        </w:rPr>
      </w:pPr>
      <w:r>
        <w:rPr>
          <w:bCs/>
          <w:color w:val="FF0000"/>
        </w:rPr>
        <w:t xml:space="preserve">(Existing </w:t>
      </w:r>
      <w:r w:rsidR="0071353C">
        <w:rPr>
          <w:bCs/>
          <w:color w:val="FF0000"/>
        </w:rPr>
        <w:t>programs that will be replaced by this proposal</w:t>
      </w:r>
      <w:r w:rsidR="00561AFC">
        <w:rPr>
          <w:bCs/>
          <w:color w:val="FF0000"/>
        </w:rPr>
        <w:t>.</w:t>
      </w:r>
      <w:r w:rsidR="0071353C">
        <w:rPr>
          <w:bCs/>
          <w:color w:val="FF0000"/>
        </w:rPr>
        <w:t>)</w:t>
      </w:r>
    </w:p>
    <w:tbl>
      <w:tblPr>
        <w:tblW w:w="9517" w:type="dxa"/>
        <w:tblCellMar>
          <w:left w:w="0" w:type="dxa"/>
          <w:right w:w="0" w:type="dxa"/>
        </w:tblCellMar>
        <w:tblLook w:val="04A0" w:firstRow="1" w:lastRow="0" w:firstColumn="1" w:lastColumn="0" w:noHBand="0" w:noVBand="1"/>
      </w:tblPr>
      <w:tblGrid>
        <w:gridCol w:w="1877"/>
        <w:gridCol w:w="1400"/>
        <w:gridCol w:w="1755"/>
        <w:gridCol w:w="1847"/>
        <w:gridCol w:w="2638"/>
      </w:tblGrid>
      <w:tr w:rsidR="000235FF" w:rsidRPr="0090458D" w14:paraId="7E703041" w14:textId="77777777" w:rsidTr="00DD0DC5">
        <w:trPr>
          <w:trHeight w:val="496"/>
        </w:trPr>
        <w:tc>
          <w:tcPr>
            <w:tcW w:w="0" w:type="auto"/>
            <w:tcBorders>
              <w:top w:val="single" w:sz="6" w:space="0" w:color="FFFFFF"/>
              <w:left w:val="single" w:sz="6" w:space="0" w:color="FFFFFF"/>
              <w:bottom w:val="single" w:sz="8" w:space="0" w:color="FFFFFF" w:themeColor="background1"/>
              <w:right w:val="single" w:sz="8" w:space="0" w:color="FFFFFF" w:themeColor="background1"/>
            </w:tcBorders>
            <w:shd w:val="clear" w:color="auto" w:fill="70AD47"/>
            <w:tcMar>
              <w:top w:w="30" w:type="dxa"/>
              <w:left w:w="45" w:type="dxa"/>
              <w:bottom w:w="30" w:type="dxa"/>
              <w:right w:w="45" w:type="dxa"/>
            </w:tcMar>
            <w:hideMark/>
          </w:tcPr>
          <w:p w14:paraId="53BEA33C" w14:textId="77777777" w:rsidR="0090458D" w:rsidRPr="0090458D" w:rsidRDefault="0090458D" w:rsidP="0090458D">
            <w:pPr>
              <w:spacing w:after="0" w:line="240" w:lineRule="auto"/>
              <w:rPr>
                <w:rFonts w:ascii="Calibri" w:eastAsia="Times New Roman" w:hAnsi="Calibri" w:cs="Arial"/>
                <w:color w:val="FFFFFF"/>
              </w:rPr>
            </w:pPr>
            <w:r w:rsidRPr="0090458D">
              <w:rPr>
                <w:rFonts w:ascii="Calibri" w:eastAsia="Times New Roman" w:hAnsi="Calibri" w:cs="Arial"/>
                <w:color w:val="FFFFFF"/>
              </w:rPr>
              <w:t>Project/Process</w:t>
            </w:r>
          </w:p>
        </w:tc>
        <w:tc>
          <w:tcPr>
            <w:tcW w:w="0" w:type="auto"/>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70AD47"/>
            <w:tcMar>
              <w:top w:w="30" w:type="dxa"/>
              <w:left w:w="45" w:type="dxa"/>
              <w:bottom w:w="30" w:type="dxa"/>
              <w:right w:w="45" w:type="dxa"/>
            </w:tcMar>
            <w:hideMark/>
          </w:tcPr>
          <w:p w14:paraId="5389105C" w14:textId="77777777" w:rsidR="0090458D" w:rsidRPr="0090458D" w:rsidRDefault="0090458D" w:rsidP="0090458D">
            <w:pPr>
              <w:spacing w:after="0" w:line="240" w:lineRule="auto"/>
              <w:rPr>
                <w:rFonts w:ascii="Calibri" w:eastAsia="Times New Roman" w:hAnsi="Calibri" w:cs="Arial"/>
                <w:color w:val="FFFFFF"/>
              </w:rPr>
            </w:pPr>
            <w:r w:rsidRPr="0090458D">
              <w:rPr>
                <w:rFonts w:ascii="Calibri" w:eastAsia="Times New Roman" w:hAnsi="Calibri" w:cs="Arial"/>
                <w:color w:val="FFFFFF"/>
              </w:rPr>
              <w:t>Description</w:t>
            </w:r>
          </w:p>
        </w:tc>
        <w:tc>
          <w:tcPr>
            <w:tcW w:w="1755" w:type="dxa"/>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70AD47"/>
            <w:tcMar>
              <w:top w:w="30" w:type="dxa"/>
              <w:left w:w="45" w:type="dxa"/>
              <w:bottom w:w="30" w:type="dxa"/>
              <w:right w:w="45" w:type="dxa"/>
            </w:tcMar>
            <w:hideMark/>
          </w:tcPr>
          <w:p w14:paraId="4C4571E9" w14:textId="77777777" w:rsidR="0090458D" w:rsidRPr="0090458D" w:rsidRDefault="0090458D" w:rsidP="0090458D">
            <w:pPr>
              <w:spacing w:after="0" w:line="240" w:lineRule="auto"/>
              <w:rPr>
                <w:rFonts w:ascii="Calibri" w:eastAsia="Times New Roman" w:hAnsi="Calibri" w:cs="Arial"/>
                <w:color w:val="FFFFFF"/>
              </w:rPr>
            </w:pPr>
            <w:r w:rsidRPr="0090458D">
              <w:rPr>
                <w:rFonts w:ascii="Calibri" w:eastAsia="Times New Roman" w:hAnsi="Calibri" w:cs="Arial"/>
                <w:color w:val="FFFFFF"/>
              </w:rPr>
              <w:t>Impact/Loss</w:t>
            </w:r>
          </w:p>
        </w:tc>
        <w:tc>
          <w:tcPr>
            <w:tcW w:w="1847" w:type="dxa"/>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70AD47"/>
            <w:tcMar>
              <w:top w:w="30" w:type="dxa"/>
              <w:left w:w="45" w:type="dxa"/>
              <w:bottom w:w="30" w:type="dxa"/>
              <w:right w:w="45" w:type="dxa"/>
            </w:tcMar>
            <w:hideMark/>
          </w:tcPr>
          <w:p w14:paraId="1F2FE558" w14:textId="77777777" w:rsidR="0090458D" w:rsidRPr="0090458D" w:rsidRDefault="0090458D" w:rsidP="0090458D">
            <w:pPr>
              <w:spacing w:after="0" w:line="240" w:lineRule="auto"/>
              <w:rPr>
                <w:rFonts w:ascii="Calibri" w:eastAsia="Times New Roman" w:hAnsi="Calibri" w:cs="Arial"/>
                <w:color w:val="FFFFFF"/>
              </w:rPr>
            </w:pPr>
            <w:r w:rsidRPr="0090458D">
              <w:rPr>
                <w:rFonts w:ascii="Calibri" w:eastAsia="Times New Roman" w:hAnsi="Calibri" w:cs="Arial"/>
                <w:color w:val="FFFFFF"/>
              </w:rPr>
              <w:t>Reason for sunset</w:t>
            </w:r>
          </w:p>
        </w:tc>
        <w:tc>
          <w:tcPr>
            <w:tcW w:w="0" w:type="auto"/>
            <w:tcBorders>
              <w:top w:val="single" w:sz="12" w:space="0" w:color="FFFFFF"/>
              <w:left w:val="single" w:sz="8" w:space="0" w:color="FFFFFF" w:themeColor="background1"/>
              <w:bottom w:val="single" w:sz="8" w:space="0" w:color="FFFFFF" w:themeColor="background1"/>
              <w:right w:val="single" w:sz="12" w:space="0" w:color="FFFFFF"/>
            </w:tcBorders>
            <w:shd w:val="clear" w:color="auto" w:fill="70AD47"/>
            <w:tcMar>
              <w:top w:w="30" w:type="dxa"/>
              <w:left w:w="45" w:type="dxa"/>
              <w:bottom w:w="30" w:type="dxa"/>
              <w:right w:w="45" w:type="dxa"/>
            </w:tcMar>
            <w:hideMark/>
          </w:tcPr>
          <w:p w14:paraId="0B7E1173" w14:textId="77777777" w:rsidR="0090458D" w:rsidRPr="0090458D" w:rsidRDefault="0090458D" w:rsidP="0090458D">
            <w:pPr>
              <w:spacing w:after="0" w:line="240" w:lineRule="auto"/>
              <w:rPr>
                <w:rFonts w:ascii="Calibri" w:eastAsia="Times New Roman" w:hAnsi="Calibri" w:cs="Arial"/>
                <w:color w:val="FFFFFF"/>
              </w:rPr>
            </w:pPr>
            <w:r w:rsidRPr="0090458D">
              <w:rPr>
                <w:rFonts w:ascii="Calibri" w:eastAsia="Times New Roman" w:hAnsi="Calibri" w:cs="Arial"/>
                <w:color w:val="FFFFFF"/>
              </w:rPr>
              <w:t>Replacement initiative</w:t>
            </w:r>
          </w:p>
        </w:tc>
      </w:tr>
      <w:tr w:rsidR="000235FF" w:rsidRPr="0090458D" w14:paraId="0D18895E"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D1A2B2F"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FF7AD6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BC4F21B"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D88E8E6"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185B9965"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1C826BE9"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15A8E2E"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A0D2294"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4F42D28"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6752F03"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28994F42"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595C6A4F"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2728C11"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F745623"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D19325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AADF5B9"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0EB88F41"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32D8CB50"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9672D4B"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64172D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7E028E0"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D8D1A1B"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492F3388"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0C5B0317"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1FC8CE9"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0B6A01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929275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AD808C8"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5CD5AD02"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29C67E8F"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A924946"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911B394"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7233AF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D99D57E"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71A032B7"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4FE3403F"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EF1F2F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302BE5A"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B4D6D9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47327F4"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30D0A8AA"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396011A1"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C249D75"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3B972EA"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C7A3393"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71993E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2B4CB8F3"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114B118E"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5910EA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8ECDDB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2035BC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5E58D8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32736DE1"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6893BD1C"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7ED2CA3"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0D61799"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0540CC5"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37AA048"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2263C545"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48256E04"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6CABB3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A7D9B0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FB13828"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CC41D7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4AAC1EC6"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04D502FE"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EFA725B"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9020445"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D6AA48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F36CA9A"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64073DA6"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776FE8E8"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AE07D25"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12E0176"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CFAB9A6"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9B0EE79"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03B95148"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3A5225E2"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B46FD80"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D77DCAA"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A590BF9"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52D1B5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3E7F7256"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67C9A0EB"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C84245E"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4741F1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5DA63D8"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63513E2"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7D48AAB3"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6C74E602"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D2F3602"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737AE03"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E1B874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1216EA2"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0A9E0D67"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5E749DB3"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BA8C067"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3EA1BF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7409A50"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46CF45D"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EEF7E3"/>
            <w:tcMar>
              <w:top w:w="30" w:type="dxa"/>
              <w:left w:w="45" w:type="dxa"/>
              <w:bottom w:w="30" w:type="dxa"/>
              <w:right w:w="45" w:type="dxa"/>
            </w:tcMar>
            <w:vAlign w:val="bottom"/>
            <w:hideMark/>
          </w:tcPr>
          <w:p w14:paraId="62E74CA7"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4ECF555D" w14:textId="77777777" w:rsidTr="00DD0DC5">
        <w:trPr>
          <w:trHeight w:val="496"/>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AD2BF9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20D8682"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BEE03F8"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51AF34C"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12" w:space="0" w:color="FFFFFF"/>
            </w:tcBorders>
            <w:shd w:val="clear" w:color="auto" w:fill="FFFFFF"/>
            <w:tcMar>
              <w:top w:w="30" w:type="dxa"/>
              <w:left w:w="45" w:type="dxa"/>
              <w:bottom w:w="30" w:type="dxa"/>
              <w:right w:w="45" w:type="dxa"/>
            </w:tcMar>
            <w:vAlign w:val="bottom"/>
            <w:hideMark/>
          </w:tcPr>
          <w:p w14:paraId="45F478E9"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r w:rsidR="000235FF" w:rsidRPr="0090458D" w14:paraId="47617E1D" w14:textId="77777777" w:rsidTr="00DD0DC5">
        <w:trPr>
          <w:trHeight w:val="496"/>
        </w:trPr>
        <w:tc>
          <w:tcPr>
            <w:tcW w:w="0" w:type="auto"/>
            <w:tcBorders>
              <w:top w:val="single" w:sz="8" w:space="0" w:color="FFFFFF" w:themeColor="background1"/>
              <w:left w:val="single" w:sz="6" w:space="0" w:color="FFFFFF"/>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030ABF02"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4E4E6A9F"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755" w:type="dxa"/>
            <w:tcBorders>
              <w:top w:val="single" w:sz="8" w:space="0" w:color="FFFFFF" w:themeColor="background1"/>
              <w:left w:val="single" w:sz="8" w:space="0" w:color="FFFFFF" w:themeColor="background1"/>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315D26C3"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1847" w:type="dxa"/>
            <w:tcBorders>
              <w:top w:val="single" w:sz="8" w:space="0" w:color="FFFFFF" w:themeColor="background1"/>
              <w:left w:val="single" w:sz="8" w:space="0" w:color="FFFFFF" w:themeColor="background1"/>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5DA4DEE1" w14:textId="77777777" w:rsidR="0090458D" w:rsidRPr="0090458D" w:rsidRDefault="0090458D" w:rsidP="0090458D">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12" w:space="0" w:color="FFFFFF"/>
              <w:right w:val="single" w:sz="12" w:space="0" w:color="FFFFFF"/>
            </w:tcBorders>
            <w:shd w:val="clear" w:color="auto" w:fill="EEF7E3"/>
            <w:tcMar>
              <w:top w:w="30" w:type="dxa"/>
              <w:left w:w="45" w:type="dxa"/>
              <w:bottom w:w="30" w:type="dxa"/>
              <w:right w:w="45" w:type="dxa"/>
            </w:tcMar>
            <w:vAlign w:val="bottom"/>
            <w:hideMark/>
          </w:tcPr>
          <w:p w14:paraId="190747FD" w14:textId="77777777" w:rsidR="0090458D" w:rsidRPr="0090458D" w:rsidRDefault="0090458D" w:rsidP="0090458D">
            <w:pPr>
              <w:spacing w:after="0" w:line="240" w:lineRule="auto"/>
              <w:rPr>
                <w:rFonts w:ascii="Times New Roman" w:eastAsia="Times New Roman" w:hAnsi="Times New Roman" w:cs="Times New Roman"/>
                <w:sz w:val="20"/>
                <w:szCs w:val="20"/>
              </w:rPr>
            </w:pPr>
          </w:p>
        </w:tc>
      </w:tr>
    </w:tbl>
    <w:p w14:paraId="5EC99BB3" w14:textId="77777777" w:rsidR="00E30B82" w:rsidRDefault="00E30B82">
      <w:pPr>
        <w:rPr>
          <w:bCs/>
          <w:color w:val="000000" w:themeColor="text1"/>
          <w:sz w:val="32"/>
          <w:szCs w:val="32"/>
          <w:u w:val="single"/>
        </w:rPr>
      </w:pPr>
      <w:r>
        <w:rPr>
          <w:bCs/>
          <w:color w:val="000000" w:themeColor="text1"/>
          <w:sz w:val="32"/>
          <w:szCs w:val="32"/>
          <w:u w:val="single"/>
        </w:rPr>
        <w:br w:type="page"/>
      </w:r>
    </w:p>
    <w:p w14:paraId="0433334F" w14:textId="511A40B4" w:rsidR="001E408C" w:rsidRPr="00561AFC" w:rsidRDefault="00F01F95" w:rsidP="00F01F95">
      <w:pPr>
        <w:jc w:val="center"/>
        <w:rPr>
          <w:bCs/>
          <w:color w:val="FF0000"/>
          <w:sz w:val="28"/>
        </w:rPr>
      </w:pPr>
      <w:r w:rsidRPr="008B4B1E">
        <w:rPr>
          <w:bCs/>
          <w:color w:val="000000" w:themeColor="text1"/>
          <w:sz w:val="28"/>
          <w:szCs w:val="28"/>
          <w:u w:val="single"/>
        </w:rPr>
        <w:lastRenderedPageBreak/>
        <w:t>Staff Alignment</w:t>
      </w:r>
      <w:r w:rsidR="001E408C" w:rsidRPr="00561AFC">
        <w:rPr>
          <w:bCs/>
          <w:color w:val="FF0000"/>
          <w:sz w:val="28"/>
        </w:rPr>
        <w:t>*</w:t>
      </w:r>
    </w:p>
    <w:p w14:paraId="77310CA2" w14:textId="4A0E2E2D" w:rsidR="008777F9" w:rsidRPr="00561AFC" w:rsidRDefault="008777F9" w:rsidP="008777F9">
      <w:pPr>
        <w:jc w:val="center"/>
        <w:rPr>
          <w:bCs/>
          <w:color w:val="FF0000"/>
        </w:rPr>
      </w:pPr>
      <w:r w:rsidRPr="00561AFC">
        <w:rPr>
          <w:bCs/>
          <w:color w:val="FF0000"/>
        </w:rPr>
        <w:t>(</w:t>
      </w:r>
      <w:r w:rsidR="007A5FF2" w:rsidRPr="00561AFC">
        <w:rPr>
          <w:bCs/>
          <w:color w:val="FF0000"/>
        </w:rPr>
        <w:t xml:space="preserve">Explain how you could </w:t>
      </w:r>
      <w:r w:rsidR="00191059" w:rsidRPr="00561AFC">
        <w:rPr>
          <w:bCs/>
          <w:color w:val="FF0000"/>
        </w:rPr>
        <w:t>staff your pro</w:t>
      </w:r>
      <w:r w:rsidR="00024F9E">
        <w:rPr>
          <w:bCs/>
          <w:color w:val="FF0000"/>
        </w:rPr>
        <w:t>posal</w:t>
      </w:r>
      <w:r w:rsidR="00191059" w:rsidRPr="00561AFC">
        <w:rPr>
          <w:bCs/>
          <w:color w:val="FF0000"/>
        </w:rPr>
        <w:t xml:space="preserve"> with existing staff</w:t>
      </w:r>
      <w:r w:rsidR="00CF061A">
        <w:rPr>
          <w:bCs/>
          <w:color w:val="FF0000"/>
        </w:rPr>
        <w:t>.</w:t>
      </w:r>
      <w:r w:rsidR="00191059" w:rsidRPr="00561AFC">
        <w:rPr>
          <w:bCs/>
          <w:color w:val="FF0000"/>
        </w:rPr>
        <w:t>)</w:t>
      </w:r>
    </w:p>
    <w:tbl>
      <w:tblPr>
        <w:tblW w:w="0" w:type="dxa"/>
        <w:tblCellMar>
          <w:left w:w="0" w:type="dxa"/>
          <w:right w:w="0" w:type="dxa"/>
        </w:tblCellMar>
        <w:tblLook w:val="04A0" w:firstRow="1" w:lastRow="0" w:firstColumn="1" w:lastColumn="0" w:noHBand="0" w:noVBand="1"/>
      </w:tblPr>
      <w:tblGrid>
        <w:gridCol w:w="1636"/>
        <w:gridCol w:w="1910"/>
        <w:gridCol w:w="3927"/>
        <w:gridCol w:w="969"/>
        <w:gridCol w:w="902"/>
      </w:tblGrid>
      <w:tr w:rsidR="00FE5302" w:rsidRPr="00A37B7B" w14:paraId="435118E6" w14:textId="77777777" w:rsidTr="00DD0DC5">
        <w:trPr>
          <w:trHeight w:val="315"/>
        </w:trPr>
        <w:tc>
          <w:tcPr>
            <w:tcW w:w="0" w:type="auto"/>
            <w:tcBorders>
              <w:top w:val="single" w:sz="6" w:space="0" w:color="FFFFFF"/>
              <w:left w:val="single" w:sz="6" w:space="0" w:color="FFFFFF"/>
              <w:bottom w:val="single" w:sz="8" w:space="0" w:color="FFFFFF" w:themeColor="background1"/>
              <w:right w:val="single" w:sz="8" w:space="0" w:color="FFFFFF" w:themeColor="background1"/>
            </w:tcBorders>
            <w:shd w:val="clear" w:color="auto" w:fill="6AA84F"/>
            <w:tcMar>
              <w:top w:w="30" w:type="dxa"/>
              <w:left w:w="45" w:type="dxa"/>
              <w:bottom w:w="30" w:type="dxa"/>
              <w:right w:w="45" w:type="dxa"/>
            </w:tcMar>
            <w:vAlign w:val="bottom"/>
            <w:hideMark/>
          </w:tcPr>
          <w:p w14:paraId="7C07D1F3" w14:textId="77777777" w:rsidR="00A37B7B" w:rsidRPr="00A37B7B" w:rsidRDefault="00A37B7B" w:rsidP="00A37B7B">
            <w:pPr>
              <w:spacing w:after="0" w:line="240" w:lineRule="auto"/>
              <w:rPr>
                <w:rFonts w:ascii="Arial" w:eastAsia="Times New Roman" w:hAnsi="Arial" w:cs="Arial"/>
                <w:color w:val="FFFFFF"/>
                <w:sz w:val="20"/>
                <w:szCs w:val="20"/>
              </w:rPr>
            </w:pPr>
            <w:r w:rsidRPr="00A37B7B">
              <w:rPr>
                <w:rFonts w:ascii="Arial" w:eastAsia="Times New Roman" w:hAnsi="Arial" w:cs="Arial"/>
                <w:color w:val="FFFFFF"/>
                <w:sz w:val="20"/>
                <w:szCs w:val="20"/>
              </w:rPr>
              <w:t>Initiative/Concern</w:t>
            </w:r>
          </w:p>
        </w:tc>
        <w:tc>
          <w:tcPr>
            <w:tcW w:w="0" w:type="auto"/>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6AA84F"/>
            <w:tcMar>
              <w:top w:w="30" w:type="dxa"/>
              <w:left w:w="45" w:type="dxa"/>
              <w:bottom w:w="30" w:type="dxa"/>
              <w:right w:w="45" w:type="dxa"/>
            </w:tcMar>
            <w:vAlign w:val="bottom"/>
            <w:hideMark/>
          </w:tcPr>
          <w:p w14:paraId="530E49FE" w14:textId="77777777" w:rsidR="00A37B7B" w:rsidRPr="00A37B7B" w:rsidRDefault="00A37B7B" w:rsidP="00A37B7B">
            <w:pPr>
              <w:spacing w:after="0" w:line="240" w:lineRule="auto"/>
              <w:rPr>
                <w:rFonts w:ascii="Arial" w:eastAsia="Times New Roman" w:hAnsi="Arial" w:cs="Arial"/>
                <w:color w:val="FFFFFF"/>
                <w:sz w:val="20"/>
                <w:szCs w:val="20"/>
              </w:rPr>
            </w:pPr>
            <w:r w:rsidRPr="00A37B7B">
              <w:rPr>
                <w:rFonts w:ascii="Arial" w:eastAsia="Times New Roman" w:hAnsi="Arial" w:cs="Arial"/>
                <w:color w:val="FFFFFF"/>
                <w:sz w:val="20"/>
                <w:szCs w:val="20"/>
              </w:rPr>
              <w:t xml:space="preserve">Applicable Staff (Assignment) </w:t>
            </w:r>
          </w:p>
        </w:tc>
        <w:tc>
          <w:tcPr>
            <w:tcW w:w="0" w:type="auto"/>
            <w:tcBorders>
              <w:top w:val="single" w:sz="6" w:space="0" w:color="FFFFFF"/>
              <w:left w:val="single" w:sz="8" w:space="0" w:color="FFFFFF" w:themeColor="background1"/>
              <w:bottom w:val="single" w:sz="8" w:space="0" w:color="FFFFFF" w:themeColor="background1"/>
              <w:right w:val="single" w:sz="8" w:space="0" w:color="FFFFFF" w:themeColor="background1"/>
            </w:tcBorders>
            <w:shd w:val="clear" w:color="auto" w:fill="6AA84F"/>
            <w:tcMar>
              <w:top w:w="30" w:type="dxa"/>
              <w:left w:w="45" w:type="dxa"/>
              <w:bottom w:w="30" w:type="dxa"/>
              <w:right w:w="45" w:type="dxa"/>
            </w:tcMar>
            <w:vAlign w:val="bottom"/>
            <w:hideMark/>
          </w:tcPr>
          <w:p w14:paraId="663972B5" w14:textId="154A7FF7" w:rsidR="00A37B7B" w:rsidRPr="00A37B7B" w:rsidRDefault="004728EA" w:rsidP="00A37B7B">
            <w:pPr>
              <w:spacing w:after="0" w:line="240" w:lineRule="auto"/>
              <w:rPr>
                <w:rFonts w:ascii="Arial" w:eastAsia="Times New Roman" w:hAnsi="Arial" w:cs="Arial"/>
                <w:color w:val="FFFFFF"/>
                <w:sz w:val="20"/>
                <w:szCs w:val="20"/>
              </w:rPr>
            </w:pPr>
            <w:r>
              <w:rPr>
                <w:rFonts w:ascii="Arial" w:eastAsia="Times New Roman" w:hAnsi="Arial" w:cs="Arial"/>
                <w:color w:val="FFFFFF"/>
                <w:sz w:val="20"/>
                <w:szCs w:val="20"/>
              </w:rPr>
              <w:t xml:space="preserve">Tactic for </w:t>
            </w:r>
            <w:r w:rsidR="00FE5302">
              <w:rPr>
                <w:rFonts w:ascii="Arial" w:eastAsia="Times New Roman" w:hAnsi="Arial" w:cs="Arial"/>
                <w:color w:val="FFFFFF"/>
                <w:sz w:val="20"/>
                <w:szCs w:val="20"/>
              </w:rPr>
              <w:t>R</w:t>
            </w:r>
            <w:r>
              <w:rPr>
                <w:rFonts w:ascii="Arial" w:eastAsia="Times New Roman" w:hAnsi="Arial" w:cs="Arial"/>
                <w:color w:val="FFFFFF"/>
                <w:sz w:val="20"/>
                <w:szCs w:val="20"/>
              </w:rPr>
              <w:t>ealignment</w:t>
            </w:r>
            <w:r w:rsidR="00A37B7B" w:rsidRPr="00A37B7B">
              <w:rPr>
                <w:rFonts w:ascii="Arial" w:eastAsia="Times New Roman" w:hAnsi="Arial" w:cs="Arial"/>
                <w:color w:val="FFFFFF"/>
                <w:sz w:val="20"/>
                <w:szCs w:val="20"/>
              </w:rPr>
              <w:t xml:space="preserve"> (</w:t>
            </w:r>
            <w:proofErr w:type="gramStart"/>
            <w:r w:rsidR="00B02677">
              <w:rPr>
                <w:rFonts w:ascii="Arial" w:eastAsia="Times New Roman" w:hAnsi="Arial" w:cs="Arial"/>
                <w:color w:val="FFFFFF"/>
                <w:sz w:val="20"/>
                <w:szCs w:val="20"/>
              </w:rPr>
              <w:t>i.e.</w:t>
            </w:r>
            <w:proofErr w:type="gramEnd"/>
            <w:r w:rsidR="00B91DE7">
              <w:rPr>
                <w:rFonts w:ascii="Arial" w:eastAsia="Times New Roman" w:hAnsi="Arial" w:cs="Arial"/>
                <w:color w:val="FFFFFF"/>
                <w:sz w:val="20"/>
                <w:szCs w:val="20"/>
              </w:rPr>
              <w:t xml:space="preserve"> </w:t>
            </w:r>
            <w:r w:rsidR="00A37B7B" w:rsidRPr="00A37B7B">
              <w:rPr>
                <w:rFonts w:ascii="Arial" w:eastAsia="Times New Roman" w:hAnsi="Arial" w:cs="Arial"/>
                <w:color w:val="FFFFFF"/>
                <w:sz w:val="20"/>
                <w:szCs w:val="20"/>
              </w:rPr>
              <w:t>Professional Development</w:t>
            </w:r>
            <w:r w:rsidR="00FE5302">
              <w:rPr>
                <w:rFonts w:ascii="Arial" w:eastAsia="Times New Roman" w:hAnsi="Arial" w:cs="Arial"/>
                <w:color w:val="FFFFFF"/>
                <w:sz w:val="20"/>
                <w:szCs w:val="20"/>
              </w:rPr>
              <w:t>, rewrite job description…)</w:t>
            </w:r>
          </w:p>
        </w:tc>
        <w:tc>
          <w:tcPr>
            <w:tcW w:w="0" w:type="auto"/>
            <w:tcBorders>
              <w:top w:val="single" w:sz="6" w:space="0" w:color="CCCCCC"/>
              <w:left w:val="single" w:sz="8" w:space="0" w:color="FFFFFF" w:themeColor="background1"/>
              <w:bottom w:val="single" w:sz="8" w:space="0" w:color="FFFFFF" w:themeColor="background1"/>
              <w:right w:val="single" w:sz="8" w:space="0" w:color="FFFFFF" w:themeColor="background1"/>
            </w:tcBorders>
            <w:shd w:val="clear" w:color="auto" w:fill="6AA84F"/>
            <w:tcMar>
              <w:top w:w="30" w:type="dxa"/>
              <w:left w:w="45" w:type="dxa"/>
              <w:bottom w:w="30" w:type="dxa"/>
              <w:right w:w="45" w:type="dxa"/>
            </w:tcMar>
            <w:vAlign w:val="bottom"/>
            <w:hideMark/>
          </w:tcPr>
          <w:p w14:paraId="44F27700" w14:textId="77777777" w:rsidR="00A37B7B" w:rsidRPr="00A37B7B" w:rsidRDefault="00A37B7B" w:rsidP="00A37B7B">
            <w:pPr>
              <w:spacing w:after="0" w:line="240" w:lineRule="auto"/>
              <w:rPr>
                <w:rFonts w:ascii="Arial" w:eastAsia="Times New Roman" w:hAnsi="Arial" w:cs="Arial"/>
                <w:color w:val="FFFFFF"/>
                <w:sz w:val="20"/>
                <w:szCs w:val="20"/>
              </w:rPr>
            </w:pPr>
            <w:r w:rsidRPr="00A37B7B">
              <w:rPr>
                <w:rFonts w:ascii="Arial" w:eastAsia="Times New Roman" w:hAnsi="Arial" w:cs="Arial"/>
                <w:color w:val="FFFFFF"/>
                <w:sz w:val="20"/>
                <w:szCs w:val="20"/>
              </w:rPr>
              <w:t>Timetable</w:t>
            </w:r>
          </w:p>
        </w:tc>
        <w:tc>
          <w:tcPr>
            <w:tcW w:w="0" w:type="auto"/>
            <w:tcBorders>
              <w:top w:val="single" w:sz="6" w:space="0" w:color="FFFFFF"/>
              <w:left w:val="single" w:sz="8" w:space="0" w:color="FFFFFF" w:themeColor="background1"/>
              <w:bottom w:val="single" w:sz="8" w:space="0" w:color="FFFFFF" w:themeColor="background1"/>
              <w:right w:val="single" w:sz="6" w:space="0" w:color="FFFFFF"/>
            </w:tcBorders>
            <w:shd w:val="clear" w:color="auto" w:fill="6AA84F"/>
            <w:tcMar>
              <w:top w:w="30" w:type="dxa"/>
              <w:left w:w="45" w:type="dxa"/>
              <w:bottom w:w="30" w:type="dxa"/>
              <w:right w:w="45" w:type="dxa"/>
            </w:tcMar>
            <w:vAlign w:val="bottom"/>
            <w:hideMark/>
          </w:tcPr>
          <w:p w14:paraId="24CC0E66" w14:textId="77777777" w:rsidR="00A37B7B" w:rsidRPr="00A37B7B" w:rsidRDefault="00A37B7B" w:rsidP="00A37B7B">
            <w:pPr>
              <w:spacing w:after="0" w:line="240" w:lineRule="auto"/>
              <w:rPr>
                <w:rFonts w:ascii="Arial" w:eastAsia="Times New Roman" w:hAnsi="Arial" w:cs="Arial"/>
                <w:color w:val="FFFFFF"/>
                <w:sz w:val="20"/>
                <w:szCs w:val="20"/>
              </w:rPr>
            </w:pPr>
            <w:r w:rsidRPr="00A37B7B">
              <w:rPr>
                <w:rFonts w:ascii="Arial" w:eastAsia="Times New Roman" w:hAnsi="Arial" w:cs="Arial"/>
                <w:color w:val="FFFFFF"/>
                <w:sz w:val="20"/>
                <w:szCs w:val="20"/>
              </w:rPr>
              <w:t>Outcome</w:t>
            </w:r>
          </w:p>
        </w:tc>
      </w:tr>
      <w:tr w:rsidR="00FE5302" w:rsidRPr="00A37B7B" w14:paraId="7C5824A7"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9351217" w14:textId="77777777" w:rsidR="00A37B7B" w:rsidRPr="00A37B7B" w:rsidRDefault="00A37B7B" w:rsidP="00A37B7B">
            <w:pPr>
              <w:spacing w:after="0" w:line="240" w:lineRule="auto"/>
              <w:rPr>
                <w:rFonts w:ascii="Arial" w:eastAsia="Times New Roman" w:hAnsi="Arial" w:cs="Arial"/>
                <w:color w:val="FFFFFF"/>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403AA5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BAB797E"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C60AA18"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636A33F5"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24820E1F"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C83150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BCA78D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18AE55E"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88DF40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18D7A92E"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C8044B6"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C648EE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8CA42DA"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2737B5C"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350744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5089AB5F"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3F047FF"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FD8D4DA"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C6AAE1F"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3A6D01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18949A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4ADAB8CC"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7070B342"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406CBF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3CBA3C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656525E"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8A2DAE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4AB3D7F5"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39527700"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E99E25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08CE4B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82F3AC4"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6EE357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5B85DBEA"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3FFBF75C"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2BAC106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2FEB56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0823D2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F701FD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2B824774"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21224C3"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04D47D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FC918B4"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0C5B44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BA26150"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6F7BF926"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92E3764"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D190D5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5221E9A"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8FCA970"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FFD24C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5D79152D"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BCB9A3B"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D0FBB3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F8DF62F"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42A54AC"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6FF1E0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142FE0B1"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1A863D9C"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CE8783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D57B07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81995B4"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890F76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0C6F07AD"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3C09B8FC"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2AF64145"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432C55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ACA5DB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079587E"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7A44CA16"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25A0447"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C0A734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7F5AC4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6DE39AA"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65718D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66616B30"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33E78AB"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262EA98"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7CE71A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5EBFD5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96310C8"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38878D24"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5E450F9C"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EA802C0"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E7E564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FC14D3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5BC2C3E"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7EFA2AB3"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7E64BF6B"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A74B3CF"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A22C16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2623E8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E06483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120C56A5"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A174683"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A10770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4B293C4"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1DBB2C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466375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7065BD2C"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5E8D36B6"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9F8B714"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594498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74D613B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3BF327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6900CB89"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281524CA"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A78CC3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73E591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DED2A7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E82DFE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3DD4CEFA"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2135AE4"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E31164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4C31554C"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BA22FD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3811D57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1F3652CE"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25B46FAC"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B929D3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02A53BC5"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7F2AC5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3C9584C"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6E4D4747"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26D6D08A"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62CDD2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22CAF1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746706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4531835"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02D4553E"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F3C37B8"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A0B0DA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516E5FB"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A8197C3"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68A7FBEA"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0F782550"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38A29C71"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432568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A2E33DC"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9886F51"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52233B95"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2CB1B612"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175DEFD"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515874F7"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98C005F"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AF711C8"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371F44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15B45036"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607F59F"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61F872AA"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353CD09"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10ED8D9E"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7E3"/>
            <w:tcMar>
              <w:top w:w="30" w:type="dxa"/>
              <w:left w:w="45" w:type="dxa"/>
              <w:bottom w:w="30" w:type="dxa"/>
              <w:right w:w="45" w:type="dxa"/>
            </w:tcMar>
            <w:vAlign w:val="bottom"/>
            <w:hideMark/>
          </w:tcPr>
          <w:p w14:paraId="045E947C"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EEF7E3"/>
            <w:tcMar>
              <w:top w:w="30" w:type="dxa"/>
              <w:left w:w="45" w:type="dxa"/>
              <w:bottom w:w="30" w:type="dxa"/>
              <w:right w:w="45" w:type="dxa"/>
            </w:tcMar>
            <w:vAlign w:val="bottom"/>
            <w:hideMark/>
          </w:tcPr>
          <w:p w14:paraId="3B73015C"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4420C8BA" w14:textId="77777777" w:rsidTr="00DD0DC5">
        <w:trPr>
          <w:trHeight w:val="315"/>
        </w:trPr>
        <w:tc>
          <w:tcPr>
            <w:tcW w:w="0" w:type="auto"/>
            <w:tcBorders>
              <w:top w:val="single" w:sz="8" w:space="0" w:color="FFFFFF" w:themeColor="background1"/>
              <w:left w:val="single" w:sz="6" w:space="0" w:color="FFFFFF"/>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3A66AE60"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103C7C02"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7B6E181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Mar>
              <w:top w:w="30" w:type="dxa"/>
              <w:left w:w="45" w:type="dxa"/>
              <w:bottom w:w="30" w:type="dxa"/>
              <w:right w:w="45" w:type="dxa"/>
            </w:tcMar>
            <w:vAlign w:val="bottom"/>
            <w:hideMark/>
          </w:tcPr>
          <w:p w14:paraId="49A00400"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8" w:space="0" w:color="FFFFFF" w:themeColor="background1"/>
              <w:right w:val="single" w:sz="6" w:space="0" w:color="FFFFFF"/>
            </w:tcBorders>
            <w:shd w:val="clear" w:color="auto" w:fill="FFFFFF"/>
            <w:tcMar>
              <w:top w:w="30" w:type="dxa"/>
              <w:left w:w="45" w:type="dxa"/>
              <w:bottom w:w="30" w:type="dxa"/>
              <w:right w:w="45" w:type="dxa"/>
            </w:tcMar>
            <w:vAlign w:val="bottom"/>
            <w:hideMark/>
          </w:tcPr>
          <w:p w14:paraId="1AC64A65"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r w:rsidR="00FE5302" w:rsidRPr="00A37B7B" w14:paraId="0A2F4079" w14:textId="77777777" w:rsidTr="00DD0DC5">
        <w:trPr>
          <w:trHeight w:val="315"/>
        </w:trPr>
        <w:tc>
          <w:tcPr>
            <w:tcW w:w="0" w:type="auto"/>
            <w:tcBorders>
              <w:top w:val="single" w:sz="8" w:space="0" w:color="FFFFFF" w:themeColor="background1"/>
              <w:left w:val="single" w:sz="6" w:space="0" w:color="FFFFFF"/>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38C15EB6"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6D5B4F78"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6304A940"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6" w:space="0" w:color="FFFFFF"/>
              <w:right w:val="single" w:sz="8" w:space="0" w:color="FFFFFF" w:themeColor="background1"/>
            </w:tcBorders>
            <w:shd w:val="clear" w:color="auto" w:fill="EEF7E3"/>
            <w:tcMar>
              <w:top w:w="30" w:type="dxa"/>
              <w:left w:w="45" w:type="dxa"/>
              <w:bottom w:w="30" w:type="dxa"/>
              <w:right w:w="45" w:type="dxa"/>
            </w:tcMar>
            <w:vAlign w:val="bottom"/>
            <w:hideMark/>
          </w:tcPr>
          <w:p w14:paraId="44DDE36D" w14:textId="77777777" w:rsidR="00A37B7B" w:rsidRPr="00A37B7B" w:rsidRDefault="00A37B7B" w:rsidP="00A37B7B">
            <w:pPr>
              <w:spacing w:after="0" w:line="240" w:lineRule="auto"/>
              <w:rPr>
                <w:rFonts w:ascii="Times New Roman" w:eastAsia="Times New Roman" w:hAnsi="Times New Roman" w:cs="Times New Roman"/>
                <w:sz w:val="20"/>
                <w:szCs w:val="20"/>
              </w:rPr>
            </w:pPr>
          </w:p>
        </w:tc>
        <w:tc>
          <w:tcPr>
            <w:tcW w:w="0" w:type="auto"/>
            <w:tcBorders>
              <w:top w:val="single" w:sz="8" w:space="0" w:color="FFFFFF" w:themeColor="background1"/>
              <w:left w:val="single" w:sz="8" w:space="0" w:color="FFFFFF" w:themeColor="background1"/>
              <w:bottom w:val="single" w:sz="6" w:space="0" w:color="FFFFFF"/>
              <w:right w:val="single" w:sz="6" w:space="0" w:color="FFFFFF"/>
            </w:tcBorders>
            <w:shd w:val="clear" w:color="auto" w:fill="EEF7E3"/>
            <w:tcMar>
              <w:top w:w="30" w:type="dxa"/>
              <w:left w:w="45" w:type="dxa"/>
              <w:bottom w:w="30" w:type="dxa"/>
              <w:right w:w="45" w:type="dxa"/>
            </w:tcMar>
            <w:vAlign w:val="bottom"/>
            <w:hideMark/>
          </w:tcPr>
          <w:p w14:paraId="0F6AAB03" w14:textId="77777777" w:rsidR="00A37B7B" w:rsidRPr="00A37B7B" w:rsidRDefault="00A37B7B" w:rsidP="00A37B7B">
            <w:pPr>
              <w:spacing w:after="0" w:line="240" w:lineRule="auto"/>
              <w:rPr>
                <w:rFonts w:ascii="Times New Roman" w:eastAsia="Times New Roman" w:hAnsi="Times New Roman" w:cs="Times New Roman"/>
                <w:sz w:val="20"/>
                <w:szCs w:val="20"/>
              </w:rPr>
            </w:pPr>
          </w:p>
        </w:tc>
      </w:tr>
    </w:tbl>
    <w:p w14:paraId="72ADD313" w14:textId="77777777" w:rsidR="00E857BB" w:rsidRDefault="00815752" w:rsidP="00BF7DC5">
      <w:pPr>
        <w:jc w:val="center"/>
        <w:rPr>
          <w:bCs/>
          <w:color w:val="C00000"/>
          <w:sz w:val="28"/>
          <w:u w:val="single"/>
        </w:rPr>
      </w:pPr>
      <w:r w:rsidRPr="00F01F95">
        <w:rPr>
          <w:bCs/>
          <w:color w:val="C00000"/>
          <w:sz w:val="28"/>
          <w:u w:val="single"/>
        </w:rPr>
        <w:br w:type="page"/>
      </w:r>
    </w:p>
    <w:p w14:paraId="67D677FE" w14:textId="5B90B58E" w:rsidR="00E857BB" w:rsidRDefault="00E857BB" w:rsidP="00E857BB">
      <w:pPr>
        <w:jc w:val="center"/>
        <w:rPr>
          <w:color w:val="FF0000"/>
          <w:sz w:val="32"/>
          <w:szCs w:val="32"/>
        </w:rPr>
      </w:pPr>
      <w:r>
        <w:rPr>
          <w:sz w:val="28"/>
          <w:szCs w:val="28"/>
          <w:u w:val="single"/>
        </w:rPr>
        <w:lastRenderedPageBreak/>
        <w:t>Assessment: Impact Matrix</w:t>
      </w:r>
      <w:r w:rsidRPr="006B38A1">
        <w:rPr>
          <w:color w:val="FF0000"/>
          <w:sz w:val="32"/>
          <w:szCs w:val="32"/>
        </w:rPr>
        <w:t>*</w:t>
      </w:r>
    </w:p>
    <w:p w14:paraId="54BD1823" w14:textId="55E05FB3" w:rsidR="00C135B6" w:rsidRPr="00C135B6" w:rsidRDefault="00C135B6" w:rsidP="00C135B6">
      <w:pPr>
        <w:spacing w:after="0" w:line="240" w:lineRule="auto"/>
        <w:rPr>
          <w:rFonts w:eastAsia="Times New Roman" w:cstheme="minorHAnsi"/>
          <w:color w:val="FF0000"/>
          <w:sz w:val="21"/>
          <w:szCs w:val="21"/>
        </w:rPr>
      </w:pPr>
      <w:r w:rsidRPr="00C135B6">
        <w:rPr>
          <w:rFonts w:eastAsia="Times New Roman" w:cstheme="minorHAnsi"/>
          <w:color w:val="FF0000"/>
          <w:sz w:val="21"/>
          <w:szCs w:val="21"/>
          <w:bdr w:val="none" w:sz="0" w:space="0" w:color="auto" w:frame="1"/>
          <w:shd w:val="clear" w:color="auto" w:fill="FFFFFF"/>
        </w:rPr>
        <w:t xml:space="preserve">Assessment: Impact Matrix is a tool you can create specifically for your initiative; it should correspond with any instrument used for assessment in your field or to assess </w:t>
      </w:r>
      <w:r w:rsidRPr="00C135B6">
        <w:rPr>
          <w:rFonts w:eastAsia="Times New Roman" w:cstheme="minorHAnsi"/>
          <w:color w:val="FF0000"/>
          <w:sz w:val="21"/>
          <w:szCs w:val="21"/>
          <w:bdr w:val="none" w:sz="0" w:space="0" w:color="auto" w:frame="1"/>
          <w:shd w:val="clear" w:color="auto" w:fill="FFFFFF"/>
        </w:rPr>
        <w:t>the</w:t>
      </w:r>
      <w:r w:rsidRPr="00C135B6">
        <w:rPr>
          <w:rFonts w:eastAsia="Times New Roman" w:cstheme="minorHAnsi"/>
          <w:color w:val="FF0000"/>
          <w:sz w:val="21"/>
          <w:szCs w:val="21"/>
          <w:bdr w:val="none" w:sz="0" w:space="0" w:color="auto" w:frame="1"/>
          <w:shd w:val="clear" w:color="auto" w:fill="FFFFFF"/>
        </w:rPr>
        <w:t xml:space="preserve"> </w:t>
      </w:r>
      <w:r w:rsidRPr="00C135B6">
        <w:rPr>
          <w:rFonts w:eastAsia="Times New Roman" w:cstheme="minorHAnsi"/>
          <w:color w:val="FF0000"/>
          <w:sz w:val="21"/>
          <w:szCs w:val="21"/>
          <w:bdr w:val="none" w:sz="0" w:space="0" w:color="auto" w:frame="1"/>
          <w:shd w:val="clear" w:color="auto" w:fill="FFFFFF"/>
        </w:rPr>
        <w:t xml:space="preserve">proposed </w:t>
      </w:r>
      <w:r w:rsidRPr="00C135B6">
        <w:rPr>
          <w:rFonts w:eastAsia="Times New Roman" w:cstheme="minorHAnsi"/>
          <w:color w:val="FF0000"/>
          <w:sz w:val="21"/>
          <w:szCs w:val="21"/>
          <w:bdr w:val="none" w:sz="0" w:space="0" w:color="auto" w:frame="1"/>
          <w:shd w:val="clear" w:color="auto" w:fill="FFFFFF"/>
        </w:rPr>
        <w:t>type of program/initiative. </w:t>
      </w:r>
      <w:r>
        <w:rPr>
          <w:rFonts w:eastAsia="Times New Roman" w:cstheme="minorHAnsi"/>
          <w:color w:val="FF0000"/>
          <w:sz w:val="21"/>
          <w:szCs w:val="21"/>
          <w:bdr w:val="none" w:sz="0" w:space="0" w:color="auto" w:frame="1"/>
          <w:shd w:val="clear" w:color="auto" w:fill="FFFFFF"/>
        </w:rPr>
        <w:t>(Student Affairs Example)</w:t>
      </w:r>
    </w:p>
    <w:tbl>
      <w:tblPr>
        <w:tblW w:w="9389" w:type="dxa"/>
        <w:tblBorders>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1296"/>
        <w:gridCol w:w="1236"/>
        <w:gridCol w:w="1352"/>
        <w:gridCol w:w="1151"/>
        <w:gridCol w:w="1336"/>
        <w:gridCol w:w="1051"/>
        <w:gridCol w:w="1967"/>
      </w:tblGrid>
      <w:tr w:rsidR="00E857BB" w:rsidRPr="00184CDA" w14:paraId="2FBD85A5" w14:textId="77777777" w:rsidTr="002F3086">
        <w:trPr>
          <w:trHeight w:val="311"/>
        </w:trPr>
        <w:tc>
          <w:tcPr>
            <w:tcW w:w="1296" w:type="dxa"/>
            <w:shd w:val="clear" w:color="auto" w:fill="6AA84F"/>
            <w:tcMar>
              <w:top w:w="30" w:type="dxa"/>
              <w:left w:w="45" w:type="dxa"/>
              <w:bottom w:w="30" w:type="dxa"/>
              <w:right w:w="45" w:type="dxa"/>
            </w:tcMar>
            <w:vAlign w:val="bottom"/>
            <w:hideMark/>
          </w:tcPr>
          <w:p w14:paraId="193DD799" w14:textId="77777777" w:rsidR="00E857BB"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Initiative</w:t>
            </w:r>
          </w:p>
          <w:p w14:paraId="29C6446F" w14:textId="748F6F19"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 xml:space="preserve">(title)  </w:t>
            </w:r>
          </w:p>
        </w:tc>
        <w:tc>
          <w:tcPr>
            <w:tcW w:w="1236" w:type="dxa"/>
            <w:shd w:val="clear" w:color="auto" w:fill="6AA84F"/>
            <w:tcMar>
              <w:top w:w="30" w:type="dxa"/>
              <w:left w:w="45" w:type="dxa"/>
              <w:bottom w:w="30" w:type="dxa"/>
              <w:right w:w="45" w:type="dxa"/>
            </w:tcMar>
            <w:vAlign w:val="bottom"/>
            <w:hideMark/>
          </w:tcPr>
          <w:p w14:paraId="1D9790FA" w14:textId="77777777" w:rsidR="00E857BB"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Priority</w:t>
            </w:r>
          </w:p>
          <w:p w14:paraId="363C2526" w14:textId="1EE447E2"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(goal)</w:t>
            </w:r>
          </w:p>
        </w:tc>
        <w:tc>
          <w:tcPr>
            <w:tcW w:w="1352" w:type="dxa"/>
            <w:shd w:val="clear" w:color="auto" w:fill="6AA84F"/>
            <w:tcMar>
              <w:top w:w="30" w:type="dxa"/>
              <w:left w:w="45" w:type="dxa"/>
              <w:bottom w:w="30" w:type="dxa"/>
              <w:right w:w="45" w:type="dxa"/>
            </w:tcMar>
            <w:vAlign w:val="bottom"/>
            <w:hideMark/>
          </w:tcPr>
          <w:p w14:paraId="3C69FFF1" w14:textId="51A83605"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Objectives</w:t>
            </w:r>
          </w:p>
        </w:tc>
        <w:tc>
          <w:tcPr>
            <w:tcW w:w="1151" w:type="dxa"/>
            <w:shd w:val="clear" w:color="auto" w:fill="6AA84F"/>
            <w:tcMar>
              <w:top w:w="30" w:type="dxa"/>
              <w:left w:w="45" w:type="dxa"/>
              <w:bottom w:w="30" w:type="dxa"/>
              <w:right w:w="45" w:type="dxa"/>
            </w:tcMar>
            <w:vAlign w:val="bottom"/>
            <w:hideMark/>
          </w:tcPr>
          <w:p w14:paraId="498C91EC" w14:textId="3721CA6C"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Risk Reduction</w:t>
            </w:r>
          </w:p>
        </w:tc>
        <w:tc>
          <w:tcPr>
            <w:tcW w:w="1336" w:type="dxa"/>
            <w:shd w:val="clear" w:color="auto" w:fill="6AA84F"/>
            <w:tcMar>
              <w:top w:w="30" w:type="dxa"/>
              <w:left w:w="45" w:type="dxa"/>
              <w:bottom w:w="30" w:type="dxa"/>
              <w:right w:w="45" w:type="dxa"/>
            </w:tcMar>
            <w:vAlign w:val="bottom"/>
            <w:hideMark/>
          </w:tcPr>
          <w:p w14:paraId="30C6EE9D" w14:textId="695C4A7A"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Compliance</w:t>
            </w:r>
          </w:p>
        </w:tc>
        <w:tc>
          <w:tcPr>
            <w:tcW w:w="1051" w:type="dxa"/>
            <w:shd w:val="clear" w:color="auto" w:fill="6AA84F"/>
            <w:tcMar>
              <w:top w:w="30" w:type="dxa"/>
              <w:left w:w="45" w:type="dxa"/>
              <w:bottom w:w="30" w:type="dxa"/>
              <w:right w:w="45" w:type="dxa"/>
            </w:tcMar>
            <w:vAlign w:val="bottom"/>
            <w:hideMark/>
          </w:tcPr>
          <w:p w14:paraId="6FC68180" w14:textId="77777777" w:rsidR="00E857BB"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 xml:space="preserve">SACs/LEAP </w:t>
            </w:r>
          </w:p>
          <w:p w14:paraId="5ABCDBBE" w14:textId="289056BD"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Outcome</w:t>
            </w:r>
          </w:p>
        </w:tc>
        <w:tc>
          <w:tcPr>
            <w:tcW w:w="1967" w:type="dxa"/>
            <w:shd w:val="clear" w:color="auto" w:fill="6AA84F"/>
            <w:tcMar>
              <w:top w:w="30" w:type="dxa"/>
              <w:left w:w="45" w:type="dxa"/>
              <w:bottom w:w="30" w:type="dxa"/>
              <w:right w:w="45" w:type="dxa"/>
            </w:tcMar>
            <w:vAlign w:val="bottom"/>
            <w:hideMark/>
          </w:tcPr>
          <w:p w14:paraId="1A46F8A5" w14:textId="7B3C0B24" w:rsidR="00E857BB" w:rsidRPr="003927F6" w:rsidRDefault="00E857BB" w:rsidP="00483F72">
            <w:pPr>
              <w:spacing w:after="0" w:line="240" w:lineRule="auto"/>
              <w:rPr>
                <w:rFonts w:ascii="Calibri" w:eastAsia="Times New Roman" w:hAnsi="Calibri" w:cs="Calibri"/>
                <w:color w:val="FFFFFF"/>
              </w:rPr>
            </w:pPr>
            <w:r>
              <w:rPr>
                <w:rFonts w:ascii="Calibri" w:eastAsia="Times New Roman" w:hAnsi="Calibri" w:cs="Calibri"/>
                <w:color w:val="FFFFFF"/>
              </w:rPr>
              <w:t>Assessment Instrument</w:t>
            </w:r>
          </w:p>
        </w:tc>
      </w:tr>
      <w:tr w:rsidR="00E857BB" w:rsidRPr="006A66B5" w14:paraId="7D17A61B" w14:textId="77777777" w:rsidTr="002F3086">
        <w:trPr>
          <w:trHeight w:val="311"/>
        </w:trPr>
        <w:tc>
          <w:tcPr>
            <w:tcW w:w="1296" w:type="dxa"/>
            <w:shd w:val="clear" w:color="auto" w:fill="FFFFFF"/>
            <w:tcMar>
              <w:top w:w="30" w:type="dxa"/>
              <w:left w:w="45" w:type="dxa"/>
              <w:bottom w:w="30" w:type="dxa"/>
              <w:right w:w="45" w:type="dxa"/>
            </w:tcMar>
            <w:vAlign w:val="bottom"/>
            <w:hideMark/>
          </w:tcPr>
          <w:p w14:paraId="14BCCB28" w14:textId="77777777" w:rsidR="00E857BB" w:rsidRPr="003927F6" w:rsidRDefault="00E857BB" w:rsidP="00483F72">
            <w:pPr>
              <w:spacing w:after="0" w:line="240" w:lineRule="auto"/>
              <w:rPr>
                <w:rFonts w:ascii="Calibri" w:eastAsia="Times New Roman" w:hAnsi="Calibri" w:cs="Calibri"/>
                <w:color w:val="FFFFFF"/>
              </w:rPr>
            </w:pPr>
          </w:p>
        </w:tc>
        <w:tc>
          <w:tcPr>
            <w:tcW w:w="1236" w:type="dxa"/>
            <w:shd w:val="clear" w:color="auto" w:fill="FFFFFF"/>
            <w:tcMar>
              <w:top w:w="30" w:type="dxa"/>
              <w:left w:w="45" w:type="dxa"/>
              <w:bottom w:w="30" w:type="dxa"/>
              <w:right w:w="45" w:type="dxa"/>
            </w:tcMar>
            <w:vAlign w:val="bottom"/>
            <w:hideMark/>
          </w:tcPr>
          <w:p w14:paraId="29CA8A8F"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5A325F4C"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597ECE29"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70B7D5C8"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57914028"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7A572AF3"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68C96277" w14:textId="77777777" w:rsidTr="002F3086">
        <w:trPr>
          <w:trHeight w:val="311"/>
        </w:trPr>
        <w:tc>
          <w:tcPr>
            <w:tcW w:w="1296" w:type="dxa"/>
            <w:shd w:val="clear" w:color="auto" w:fill="EEF7E3"/>
            <w:tcMar>
              <w:top w:w="30" w:type="dxa"/>
              <w:left w:w="45" w:type="dxa"/>
              <w:bottom w:w="30" w:type="dxa"/>
              <w:right w:w="45" w:type="dxa"/>
            </w:tcMar>
            <w:vAlign w:val="bottom"/>
            <w:hideMark/>
          </w:tcPr>
          <w:p w14:paraId="0F4C6780"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012B5F90"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77FDC46B"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5D65240C"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0C24CA63"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7A74EC43"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7298BE4C"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36CD850C" w14:textId="77777777" w:rsidTr="002F3086">
        <w:trPr>
          <w:trHeight w:val="311"/>
        </w:trPr>
        <w:tc>
          <w:tcPr>
            <w:tcW w:w="1296" w:type="dxa"/>
            <w:shd w:val="clear" w:color="auto" w:fill="FFFFFF"/>
            <w:tcMar>
              <w:top w:w="30" w:type="dxa"/>
              <w:left w:w="45" w:type="dxa"/>
              <w:bottom w:w="30" w:type="dxa"/>
              <w:right w:w="45" w:type="dxa"/>
            </w:tcMar>
            <w:vAlign w:val="bottom"/>
            <w:hideMark/>
          </w:tcPr>
          <w:p w14:paraId="10D36EFD"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1A5587C6"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5E4682AE"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52103F8D"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5462E51B"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70FC1153"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11319929"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2FC43111" w14:textId="77777777" w:rsidTr="002F3086">
        <w:trPr>
          <w:trHeight w:val="311"/>
        </w:trPr>
        <w:tc>
          <w:tcPr>
            <w:tcW w:w="1296" w:type="dxa"/>
            <w:shd w:val="clear" w:color="auto" w:fill="EEF7E3"/>
            <w:tcMar>
              <w:top w:w="30" w:type="dxa"/>
              <w:left w:w="45" w:type="dxa"/>
              <w:bottom w:w="30" w:type="dxa"/>
              <w:right w:w="45" w:type="dxa"/>
            </w:tcMar>
            <w:vAlign w:val="bottom"/>
            <w:hideMark/>
          </w:tcPr>
          <w:p w14:paraId="0575FE52"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1AAA44EA"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11229688"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76F5AADB"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49A89064"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62B8177B"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4B69AAA4"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0CE9EE7A" w14:textId="77777777" w:rsidTr="002F3086">
        <w:trPr>
          <w:trHeight w:val="311"/>
        </w:trPr>
        <w:tc>
          <w:tcPr>
            <w:tcW w:w="1296" w:type="dxa"/>
            <w:shd w:val="clear" w:color="auto" w:fill="FFFFFF"/>
            <w:tcMar>
              <w:top w:w="30" w:type="dxa"/>
              <w:left w:w="45" w:type="dxa"/>
              <w:bottom w:w="30" w:type="dxa"/>
              <w:right w:w="45" w:type="dxa"/>
            </w:tcMar>
            <w:vAlign w:val="bottom"/>
            <w:hideMark/>
          </w:tcPr>
          <w:p w14:paraId="149B2AB3"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1FC1E07C"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6BCDA526"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4B45942C"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47522F14"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36E4FCF7"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09C95C63"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246FD4AA" w14:textId="77777777" w:rsidTr="002F3086">
        <w:trPr>
          <w:trHeight w:val="311"/>
        </w:trPr>
        <w:tc>
          <w:tcPr>
            <w:tcW w:w="1296" w:type="dxa"/>
            <w:shd w:val="clear" w:color="auto" w:fill="EEF7E3"/>
            <w:tcMar>
              <w:top w:w="30" w:type="dxa"/>
              <w:left w:w="45" w:type="dxa"/>
              <w:bottom w:w="30" w:type="dxa"/>
              <w:right w:w="45" w:type="dxa"/>
            </w:tcMar>
            <w:vAlign w:val="bottom"/>
            <w:hideMark/>
          </w:tcPr>
          <w:p w14:paraId="056E6DC1"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787537C3"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43E92BF3"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6347E9B5"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58DDBC30"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4D896BCE"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2BF9AD08"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5EF4D9EA" w14:textId="77777777" w:rsidTr="002F3086">
        <w:trPr>
          <w:trHeight w:val="311"/>
        </w:trPr>
        <w:tc>
          <w:tcPr>
            <w:tcW w:w="1296" w:type="dxa"/>
            <w:shd w:val="clear" w:color="auto" w:fill="FFFFFF"/>
            <w:tcMar>
              <w:top w:w="30" w:type="dxa"/>
              <w:left w:w="45" w:type="dxa"/>
              <w:bottom w:w="30" w:type="dxa"/>
              <w:right w:w="45" w:type="dxa"/>
            </w:tcMar>
            <w:vAlign w:val="bottom"/>
            <w:hideMark/>
          </w:tcPr>
          <w:p w14:paraId="713E3F8B"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7C18A3C4"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584F822C"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7D41C871"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5FB39DEC"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08BE3EC7"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057B1C2F"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11D54681" w14:textId="77777777" w:rsidTr="002F3086">
        <w:trPr>
          <w:trHeight w:val="311"/>
        </w:trPr>
        <w:tc>
          <w:tcPr>
            <w:tcW w:w="1296" w:type="dxa"/>
            <w:shd w:val="clear" w:color="auto" w:fill="EEF7E3"/>
            <w:tcMar>
              <w:top w:w="30" w:type="dxa"/>
              <w:left w:w="45" w:type="dxa"/>
              <w:bottom w:w="30" w:type="dxa"/>
              <w:right w:w="45" w:type="dxa"/>
            </w:tcMar>
            <w:vAlign w:val="bottom"/>
            <w:hideMark/>
          </w:tcPr>
          <w:p w14:paraId="7258D19A"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546DFADA"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1A3D6B6B"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414EA2C4"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00C70A34"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6EDF2DED"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02F1D06B"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1D204B96" w14:textId="77777777" w:rsidTr="002F3086">
        <w:trPr>
          <w:trHeight w:val="311"/>
        </w:trPr>
        <w:tc>
          <w:tcPr>
            <w:tcW w:w="1296" w:type="dxa"/>
            <w:shd w:val="clear" w:color="auto" w:fill="FFFFFF"/>
            <w:tcMar>
              <w:top w:w="30" w:type="dxa"/>
              <w:left w:w="45" w:type="dxa"/>
              <w:bottom w:w="30" w:type="dxa"/>
              <w:right w:w="45" w:type="dxa"/>
            </w:tcMar>
            <w:vAlign w:val="bottom"/>
            <w:hideMark/>
          </w:tcPr>
          <w:p w14:paraId="3DFE8E18"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699E0748"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6E8A49D1"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4A3ED002"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66BECAF2"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407C872C"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045A73FC"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0837D56C" w14:textId="77777777" w:rsidTr="002F3086">
        <w:trPr>
          <w:trHeight w:val="311"/>
        </w:trPr>
        <w:tc>
          <w:tcPr>
            <w:tcW w:w="1296" w:type="dxa"/>
            <w:shd w:val="clear" w:color="auto" w:fill="EEF7E3"/>
            <w:tcMar>
              <w:top w:w="30" w:type="dxa"/>
              <w:left w:w="45" w:type="dxa"/>
              <w:bottom w:w="30" w:type="dxa"/>
              <w:right w:w="45" w:type="dxa"/>
            </w:tcMar>
            <w:vAlign w:val="bottom"/>
            <w:hideMark/>
          </w:tcPr>
          <w:p w14:paraId="7B008671"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5E328BCB"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5429D691"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64196120"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3CAFEA68"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43C07332"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49100FB8"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1DE9297B" w14:textId="77777777" w:rsidTr="002F3086">
        <w:trPr>
          <w:trHeight w:val="311"/>
        </w:trPr>
        <w:tc>
          <w:tcPr>
            <w:tcW w:w="1296" w:type="dxa"/>
            <w:shd w:val="clear" w:color="auto" w:fill="FFFFFF"/>
            <w:tcMar>
              <w:top w:w="30" w:type="dxa"/>
              <w:left w:w="45" w:type="dxa"/>
              <w:bottom w:w="30" w:type="dxa"/>
              <w:right w:w="45" w:type="dxa"/>
            </w:tcMar>
            <w:vAlign w:val="bottom"/>
            <w:hideMark/>
          </w:tcPr>
          <w:p w14:paraId="61033FF6"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54B9B541"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736B663C"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7A3E1403"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3A92BFFC"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2ADBFAFE"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5438B0F2"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3E946400" w14:textId="77777777" w:rsidTr="002F3086">
        <w:trPr>
          <w:trHeight w:val="311"/>
        </w:trPr>
        <w:tc>
          <w:tcPr>
            <w:tcW w:w="1296" w:type="dxa"/>
            <w:shd w:val="clear" w:color="auto" w:fill="EEF7E3"/>
            <w:tcMar>
              <w:top w:w="30" w:type="dxa"/>
              <w:left w:w="45" w:type="dxa"/>
              <w:bottom w:w="30" w:type="dxa"/>
              <w:right w:w="45" w:type="dxa"/>
            </w:tcMar>
            <w:vAlign w:val="bottom"/>
            <w:hideMark/>
          </w:tcPr>
          <w:p w14:paraId="14E906F0"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4ABBE1F4"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24D83365"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153876CC"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32322011"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4804E93E"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7F74CAC8"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061922F0" w14:textId="77777777" w:rsidTr="002F3086">
        <w:trPr>
          <w:trHeight w:val="311"/>
        </w:trPr>
        <w:tc>
          <w:tcPr>
            <w:tcW w:w="1296" w:type="dxa"/>
            <w:shd w:val="clear" w:color="auto" w:fill="FFFFFF"/>
            <w:tcMar>
              <w:top w:w="30" w:type="dxa"/>
              <w:left w:w="45" w:type="dxa"/>
              <w:bottom w:w="30" w:type="dxa"/>
              <w:right w:w="45" w:type="dxa"/>
            </w:tcMar>
            <w:vAlign w:val="bottom"/>
            <w:hideMark/>
          </w:tcPr>
          <w:p w14:paraId="5DCD2BE4"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2319A624"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2A078487"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7D73F386"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64525CA1"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46B87D8E"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2EB58E19"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2D74C732" w14:textId="77777777" w:rsidTr="002F3086">
        <w:trPr>
          <w:trHeight w:val="311"/>
        </w:trPr>
        <w:tc>
          <w:tcPr>
            <w:tcW w:w="1296" w:type="dxa"/>
            <w:shd w:val="clear" w:color="auto" w:fill="EEF7E3"/>
            <w:tcMar>
              <w:top w:w="30" w:type="dxa"/>
              <w:left w:w="45" w:type="dxa"/>
              <w:bottom w:w="30" w:type="dxa"/>
              <w:right w:w="45" w:type="dxa"/>
            </w:tcMar>
            <w:vAlign w:val="bottom"/>
            <w:hideMark/>
          </w:tcPr>
          <w:p w14:paraId="0D5DFA1A"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695071AA"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4E2565C4"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0BBDF655"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119FE476"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3E0C4494"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77AFC711"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07735ED6" w14:textId="77777777" w:rsidTr="002F3086">
        <w:trPr>
          <w:trHeight w:val="311"/>
        </w:trPr>
        <w:tc>
          <w:tcPr>
            <w:tcW w:w="1296" w:type="dxa"/>
            <w:shd w:val="clear" w:color="auto" w:fill="FFFFFF"/>
            <w:tcMar>
              <w:top w:w="30" w:type="dxa"/>
              <w:left w:w="45" w:type="dxa"/>
              <w:bottom w:w="30" w:type="dxa"/>
              <w:right w:w="45" w:type="dxa"/>
            </w:tcMar>
            <w:vAlign w:val="bottom"/>
            <w:hideMark/>
          </w:tcPr>
          <w:p w14:paraId="740A91EB"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548CCC85"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388EF6BD"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5F9C8421"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1285CD2B"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321CA2AB"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0F994EDE"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29861377" w14:textId="77777777" w:rsidTr="002F3086">
        <w:trPr>
          <w:trHeight w:val="311"/>
        </w:trPr>
        <w:tc>
          <w:tcPr>
            <w:tcW w:w="1296" w:type="dxa"/>
            <w:shd w:val="clear" w:color="auto" w:fill="EEF7E3"/>
            <w:tcMar>
              <w:top w:w="30" w:type="dxa"/>
              <w:left w:w="45" w:type="dxa"/>
              <w:bottom w:w="30" w:type="dxa"/>
              <w:right w:w="45" w:type="dxa"/>
            </w:tcMar>
            <w:vAlign w:val="bottom"/>
            <w:hideMark/>
          </w:tcPr>
          <w:p w14:paraId="7009F674"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4940C19E"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54509F71"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3401921C"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3B4F10C4"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63430BD0"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1E2917E3"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1AAB4E94" w14:textId="77777777" w:rsidTr="002F3086">
        <w:trPr>
          <w:trHeight w:val="311"/>
        </w:trPr>
        <w:tc>
          <w:tcPr>
            <w:tcW w:w="1296" w:type="dxa"/>
            <w:shd w:val="clear" w:color="auto" w:fill="FFFFFF"/>
            <w:tcMar>
              <w:top w:w="30" w:type="dxa"/>
              <w:left w:w="45" w:type="dxa"/>
              <w:bottom w:w="30" w:type="dxa"/>
              <w:right w:w="45" w:type="dxa"/>
            </w:tcMar>
            <w:vAlign w:val="bottom"/>
            <w:hideMark/>
          </w:tcPr>
          <w:p w14:paraId="17A59852"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46D13E55"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645113BA"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156EA00A"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4FFE4E76"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6A14F2DC"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40B5D4A3"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7E04F8B9" w14:textId="77777777" w:rsidTr="002F3086">
        <w:trPr>
          <w:trHeight w:val="311"/>
        </w:trPr>
        <w:tc>
          <w:tcPr>
            <w:tcW w:w="1296" w:type="dxa"/>
            <w:shd w:val="clear" w:color="auto" w:fill="EEF7E3"/>
            <w:tcMar>
              <w:top w:w="30" w:type="dxa"/>
              <w:left w:w="45" w:type="dxa"/>
              <w:bottom w:w="30" w:type="dxa"/>
              <w:right w:w="45" w:type="dxa"/>
            </w:tcMar>
            <w:vAlign w:val="bottom"/>
            <w:hideMark/>
          </w:tcPr>
          <w:p w14:paraId="38F243AE"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411B41BA"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4DB55C67"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41A6C178"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35590192"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329E03E0"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730766F0"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6363EE7B" w14:textId="77777777" w:rsidTr="002F3086">
        <w:trPr>
          <w:trHeight w:val="311"/>
        </w:trPr>
        <w:tc>
          <w:tcPr>
            <w:tcW w:w="1296" w:type="dxa"/>
            <w:shd w:val="clear" w:color="auto" w:fill="FFFFFF"/>
            <w:tcMar>
              <w:top w:w="30" w:type="dxa"/>
              <w:left w:w="45" w:type="dxa"/>
              <w:bottom w:w="30" w:type="dxa"/>
              <w:right w:w="45" w:type="dxa"/>
            </w:tcMar>
            <w:vAlign w:val="bottom"/>
            <w:hideMark/>
          </w:tcPr>
          <w:p w14:paraId="1FC6D502"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29E674AF"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091737F1"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5AC9CE46"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0AFB3657"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62605217"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243A15D2"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47A13E9D" w14:textId="77777777" w:rsidTr="002F3086">
        <w:trPr>
          <w:trHeight w:val="311"/>
        </w:trPr>
        <w:tc>
          <w:tcPr>
            <w:tcW w:w="1296" w:type="dxa"/>
            <w:shd w:val="clear" w:color="auto" w:fill="EEF7E3"/>
            <w:tcMar>
              <w:top w:w="30" w:type="dxa"/>
              <w:left w:w="45" w:type="dxa"/>
              <w:bottom w:w="30" w:type="dxa"/>
              <w:right w:w="45" w:type="dxa"/>
            </w:tcMar>
            <w:vAlign w:val="bottom"/>
            <w:hideMark/>
          </w:tcPr>
          <w:p w14:paraId="0BC0D2AF"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7F5F298F"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00CA56AD"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6D6BEAE9"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601FD219"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3FCBEC36"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0D31B960"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7CA87E64" w14:textId="77777777" w:rsidTr="002F3086">
        <w:trPr>
          <w:trHeight w:val="311"/>
        </w:trPr>
        <w:tc>
          <w:tcPr>
            <w:tcW w:w="1296" w:type="dxa"/>
            <w:shd w:val="clear" w:color="auto" w:fill="FFFFFF"/>
            <w:tcMar>
              <w:top w:w="30" w:type="dxa"/>
              <w:left w:w="45" w:type="dxa"/>
              <w:bottom w:w="30" w:type="dxa"/>
              <w:right w:w="45" w:type="dxa"/>
            </w:tcMar>
            <w:vAlign w:val="bottom"/>
            <w:hideMark/>
          </w:tcPr>
          <w:p w14:paraId="0FEBE35B"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677DD720"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61B2C1E3"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21C50473"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1E48613B"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59C6E9C7"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3F034CDD"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56EE9B2E" w14:textId="77777777" w:rsidTr="002F3086">
        <w:trPr>
          <w:trHeight w:val="311"/>
        </w:trPr>
        <w:tc>
          <w:tcPr>
            <w:tcW w:w="1296" w:type="dxa"/>
            <w:shd w:val="clear" w:color="auto" w:fill="EEF7E3"/>
            <w:tcMar>
              <w:top w:w="30" w:type="dxa"/>
              <w:left w:w="45" w:type="dxa"/>
              <w:bottom w:w="30" w:type="dxa"/>
              <w:right w:w="45" w:type="dxa"/>
            </w:tcMar>
            <w:vAlign w:val="bottom"/>
            <w:hideMark/>
          </w:tcPr>
          <w:p w14:paraId="6705C6CD"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63A885B4"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531E456C"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4B5A23D0"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5C1CCBC3"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57C1D294"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41B85055"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1A245005" w14:textId="77777777" w:rsidTr="002F3086">
        <w:trPr>
          <w:trHeight w:val="311"/>
        </w:trPr>
        <w:tc>
          <w:tcPr>
            <w:tcW w:w="1296" w:type="dxa"/>
            <w:shd w:val="clear" w:color="auto" w:fill="FFFFFF"/>
            <w:tcMar>
              <w:top w:w="30" w:type="dxa"/>
              <w:left w:w="45" w:type="dxa"/>
              <w:bottom w:w="30" w:type="dxa"/>
              <w:right w:w="45" w:type="dxa"/>
            </w:tcMar>
            <w:vAlign w:val="bottom"/>
            <w:hideMark/>
          </w:tcPr>
          <w:p w14:paraId="1AC4066F"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6D37982E"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08D5FDF9"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147CE43E"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164CED80"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20400C36"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54213CBF"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13B59B11" w14:textId="77777777" w:rsidTr="002F3086">
        <w:trPr>
          <w:trHeight w:val="311"/>
        </w:trPr>
        <w:tc>
          <w:tcPr>
            <w:tcW w:w="1296" w:type="dxa"/>
            <w:shd w:val="clear" w:color="auto" w:fill="EEF7E3"/>
            <w:tcMar>
              <w:top w:w="30" w:type="dxa"/>
              <w:left w:w="45" w:type="dxa"/>
              <w:bottom w:w="30" w:type="dxa"/>
              <w:right w:w="45" w:type="dxa"/>
            </w:tcMar>
            <w:vAlign w:val="bottom"/>
            <w:hideMark/>
          </w:tcPr>
          <w:p w14:paraId="7E1E811E"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734C49AA"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50B30301"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7E872E20"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23018FFE"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0DFDBB40"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5A052DA9"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603472F5" w14:textId="77777777" w:rsidTr="002F3086">
        <w:trPr>
          <w:trHeight w:val="311"/>
        </w:trPr>
        <w:tc>
          <w:tcPr>
            <w:tcW w:w="1296" w:type="dxa"/>
            <w:shd w:val="clear" w:color="auto" w:fill="FFFFFF"/>
            <w:tcMar>
              <w:top w:w="30" w:type="dxa"/>
              <w:left w:w="45" w:type="dxa"/>
              <w:bottom w:w="30" w:type="dxa"/>
              <w:right w:w="45" w:type="dxa"/>
            </w:tcMar>
            <w:vAlign w:val="bottom"/>
            <w:hideMark/>
          </w:tcPr>
          <w:p w14:paraId="390A9984"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66B03B96"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11EAD325"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78B2EA43"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02D1F28C"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4B528F0B"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39467CF4"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4FBB9F06" w14:textId="77777777" w:rsidTr="002F3086">
        <w:trPr>
          <w:trHeight w:val="311"/>
        </w:trPr>
        <w:tc>
          <w:tcPr>
            <w:tcW w:w="1296" w:type="dxa"/>
            <w:shd w:val="clear" w:color="auto" w:fill="EEF7E3"/>
            <w:tcMar>
              <w:top w:w="30" w:type="dxa"/>
              <w:left w:w="45" w:type="dxa"/>
              <w:bottom w:w="30" w:type="dxa"/>
              <w:right w:w="45" w:type="dxa"/>
            </w:tcMar>
            <w:vAlign w:val="bottom"/>
            <w:hideMark/>
          </w:tcPr>
          <w:p w14:paraId="572B046F"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2855F197"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0421EA7A"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242CFBC6"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6CC3B045"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2A4E4300"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176D1B43"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35A5CCBD" w14:textId="77777777" w:rsidTr="002F3086">
        <w:trPr>
          <w:trHeight w:val="311"/>
        </w:trPr>
        <w:tc>
          <w:tcPr>
            <w:tcW w:w="1296" w:type="dxa"/>
            <w:shd w:val="clear" w:color="auto" w:fill="FFFFFF"/>
            <w:tcMar>
              <w:top w:w="30" w:type="dxa"/>
              <w:left w:w="45" w:type="dxa"/>
              <w:bottom w:w="30" w:type="dxa"/>
              <w:right w:w="45" w:type="dxa"/>
            </w:tcMar>
            <w:vAlign w:val="bottom"/>
            <w:hideMark/>
          </w:tcPr>
          <w:p w14:paraId="6BD0802B"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FFFFFF"/>
            <w:tcMar>
              <w:top w:w="30" w:type="dxa"/>
              <w:left w:w="45" w:type="dxa"/>
              <w:bottom w:w="30" w:type="dxa"/>
              <w:right w:w="45" w:type="dxa"/>
            </w:tcMar>
            <w:vAlign w:val="bottom"/>
            <w:hideMark/>
          </w:tcPr>
          <w:p w14:paraId="38D1ED67"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FFFFFF"/>
            <w:tcMar>
              <w:top w:w="30" w:type="dxa"/>
              <w:left w:w="45" w:type="dxa"/>
              <w:bottom w:w="30" w:type="dxa"/>
              <w:right w:w="45" w:type="dxa"/>
            </w:tcMar>
            <w:vAlign w:val="bottom"/>
            <w:hideMark/>
          </w:tcPr>
          <w:p w14:paraId="688D64F4"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FFFFFF"/>
            <w:tcMar>
              <w:top w:w="30" w:type="dxa"/>
              <w:left w:w="45" w:type="dxa"/>
              <w:bottom w:w="30" w:type="dxa"/>
              <w:right w:w="45" w:type="dxa"/>
            </w:tcMar>
            <w:vAlign w:val="bottom"/>
            <w:hideMark/>
          </w:tcPr>
          <w:p w14:paraId="1366CAFF"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FFFFFF"/>
            <w:tcMar>
              <w:top w:w="30" w:type="dxa"/>
              <w:left w:w="45" w:type="dxa"/>
              <w:bottom w:w="30" w:type="dxa"/>
              <w:right w:w="45" w:type="dxa"/>
            </w:tcMar>
            <w:vAlign w:val="bottom"/>
            <w:hideMark/>
          </w:tcPr>
          <w:p w14:paraId="698650C1"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FFFFFF"/>
            <w:tcMar>
              <w:top w:w="30" w:type="dxa"/>
              <w:left w:w="45" w:type="dxa"/>
              <w:bottom w:w="30" w:type="dxa"/>
              <w:right w:w="45" w:type="dxa"/>
            </w:tcMar>
            <w:vAlign w:val="bottom"/>
            <w:hideMark/>
          </w:tcPr>
          <w:p w14:paraId="60D4FE30"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FFFFFF"/>
            <w:tcMar>
              <w:top w:w="30" w:type="dxa"/>
              <w:left w:w="45" w:type="dxa"/>
              <w:bottom w:w="30" w:type="dxa"/>
              <w:right w:w="45" w:type="dxa"/>
            </w:tcMar>
            <w:vAlign w:val="bottom"/>
            <w:hideMark/>
          </w:tcPr>
          <w:p w14:paraId="66285DDD" w14:textId="77777777" w:rsidR="00E857BB" w:rsidRPr="003927F6" w:rsidRDefault="00E857BB" w:rsidP="00483F72">
            <w:pPr>
              <w:spacing w:after="0" w:line="240" w:lineRule="auto"/>
              <w:rPr>
                <w:rFonts w:ascii="Times New Roman" w:eastAsia="Times New Roman" w:hAnsi="Times New Roman" w:cs="Times New Roman"/>
              </w:rPr>
            </w:pPr>
          </w:p>
        </w:tc>
      </w:tr>
      <w:tr w:rsidR="00E857BB" w:rsidRPr="006A66B5" w14:paraId="4A9B5C4A" w14:textId="77777777" w:rsidTr="002F3086">
        <w:trPr>
          <w:trHeight w:val="311"/>
        </w:trPr>
        <w:tc>
          <w:tcPr>
            <w:tcW w:w="1296" w:type="dxa"/>
            <w:shd w:val="clear" w:color="auto" w:fill="EEF7E3"/>
            <w:tcMar>
              <w:top w:w="30" w:type="dxa"/>
              <w:left w:w="45" w:type="dxa"/>
              <w:bottom w:w="30" w:type="dxa"/>
              <w:right w:w="45" w:type="dxa"/>
            </w:tcMar>
            <w:vAlign w:val="bottom"/>
            <w:hideMark/>
          </w:tcPr>
          <w:p w14:paraId="34AC4641" w14:textId="77777777" w:rsidR="00E857BB" w:rsidRPr="003927F6" w:rsidRDefault="00E857BB" w:rsidP="00483F72">
            <w:pPr>
              <w:spacing w:after="0" w:line="240" w:lineRule="auto"/>
              <w:rPr>
                <w:rFonts w:ascii="Times New Roman" w:eastAsia="Times New Roman" w:hAnsi="Times New Roman" w:cs="Times New Roman"/>
              </w:rPr>
            </w:pPr>
          </w:p>
        </w:tc>
        <w:tc>
          <w:tcPr>
            <w:tcW w:w="1236" w:type="dxa"/>
            <w:shd w:val="clear" w:color="auto" w:fill="EEF7E3"/>
            <w:tcMar>
              <w:top w:w="30" w:type="dxa"/>
              <w:left w:w="45" w:type="dxa"/>
              <w:bottom w:w="30" w:type="dxa"/>
              <w:right w:w="45" w:type="dxa"/>
            </w:tcMar>
            <w:vAlign w:val="bottom"/>
            <w:hideMark/>
          </w:tcPr>
          <w:p w14:paraId="500FEC0D" w14:textId="77777777" w:rsidR="00E857BB" w:rsidRPr="003927F6" w:rsidRDefault="00E857BB" w:rsidP="00483F72">
            <w:pPr>
              <w:spacing w:after="0" w:line="240" w:lineRule="auto"/>
              <w:rPr>
                <w:rFonts w:ascii="Times New Roman" w:eastAsia="Times New Roman" w:hAnsi="Times New Roman" w:cs="Times New Roman"/>
              </w:rPr>
            </w:pPr>
          </w:p>
        </w:tc>
        <w:tc>
          <w:tcPr>
            <w:tcW w:w="1352" w:type="dxa"/>
            <w:shd w:val="clear" w:color="auto" w:fill="EEF7E3"/>
            <w:tcMar>
              <w:top w:w="30" w:type="dxa"/>
              <w:left w:w="45" w:type="dxa"/>
              <w:bottom w:w="30" w:type="dxa"/>
              <w:right w:w="45" w:type="dxa"/>
            </w:tcMar>
            <w:vAlign w:val="bottom"/>
            <w:hideMark/>
          </w:tcPr>
          <w:p w14:paraId="0DDF90A8" w14:textId="77777777" w:rsidR="00E857BB" w:rsidRPr="003927F6" w:rsidRDefault="00E857BB" w:rsidP="00483F72">
            <w:pPr>
              <w:spacing w:after="0" w:line="240" w:lineRule="auto"/>
              <w:rPr>
                <w:rFonts w:ascii="Times New Roman" w:eastAsia="Times New Roman" w:hAnsi="Times New Roman" w:cs="Times New Roman"/>
              </w:rPr>
            </w:pPr>
          </w:p>
        </w:tc>
        <w:tc>
          <w:tcPr>
            <w:tcW w:w="1151" w:type="dxa"/>
            <w:shd w:val="clear" w:color="auto" w:fill="EEF7E3"/>
            <w:tcMar>
              <w:top w:w="30" w:type="dxa"/>
              <w:left w:w="45" w:type="dxa"/>
              <w:bottom w:w="30" w:type="dxa"/>
              <w:right w:w="45" w:type="dxa"/>
            </w:tcMar>
            <w:vAlign w:val="bottom"/>
            <w:hideMark/>
          </w:tcPr>
          <w:p w14:paraId="54BD4004" w14:textId="77777777" w:rsidR="00E857BB" w:rsidRPr="003927F6" w:rsidRDefault="00E857BB" w:rsidP="00483F72">
            <w:pPr>
              <w:spacing w:after="0" w:line="240" w:lineRule="auto"/>
              <w:rPr>
                <w:rFonts w:ascii="Times New Roman" w:eastAsia="Times New Roman" w:hAnsi="Times New Roman" w:cs="Times New Roman"/>
              </w:rPr>
            </w:pPr>
          </w:p>
        </w:tc>
        <w:tc>
          <w:tcPr>
            <w:tcW w:w="1336" w:type="dxa"/>
            <w:shd w:val="clear" w:color="auto" w:fill="EEF7E3"/>
            <w:tcMar>
              <w:top w:w="30" w:type="dxa"/>
              <w:left w:w="45" w:type="dxa"/>
              <w:bottom w:w="30" w:type="dxa"/>
              <w:right w:w="45" w:type="dxa"/>
            </w:tcMar>
            <w:vAlign w:val="bottom"/>
            <w:hideMark/>
          </w:tcPr>
          <w:p w14:paraId="7B4DC220" w14:textId="77777777" w:rsidR="00E857BB" w:rsidRPr="003927F6" w:rsidRDefault="00E857BB" w:rsidP="00483F72">
            <w:pPr>
              <w:spacing w:after="0" w:line="240" w:lineRule="auto"/>
              <w:rPr>
                <w:rFonts w:ascii="Times New Roman" w:eastAsia="Times New Roman" w:hAnsi="Times New Roman" w:cs="Times New Roman"/>
              </w:rPr>
            </w:pPr>
          </w:p>
        </w:tc>
        <w:tc>
          <w:tcPr>
            <w:tcW w:w="1051" w:type="dxa"/>
            <w:shd w:val="clear" w:color="auto" w:fill="EEF7E3"/>
            <w:tcMar>
              <w:top w:w="30" w:type="dxa"/>
              <w:left w:w="45" w:type="dxa"/>
              <w:bottom w:w="30" w:type="dxa"/>
              <w:right w:w="45" w:type="dxa"/>
            </w:tcMar>
            <w:vAlign w:val="bottom"/>
            <w:hideMark/>
          </w:tcPr>
          <w:p w14:paraId="711D3C4F" w14:textId="77777777" w:rsidR="00E857BB" w:rsidRPr="003927F6" w:rsidRDefault="00E857BB" w:rsidP="00483F72">
            <w:pPr>
              <w:spacing w:after="0" w:line="240" w:lineRule="auto"/>
              <w:rPr>
                <w:rFonts w:ascii="Times New Roman" w:eastAsia="Times New Roman" w:hAnsi="Times New Roman" w:cs="Times New Roman"/>
              </w:rPr>
            </w:pPr>
          </w:p>
        </w:tc>
        <w:tc>
          <w:tcPr>
            <w:tcW w:w="1967" w:type="dxa"/>
            <w:shd w:val="clear" w:color="auto" w:fill="EEF7E3"/>
            <w:tcMar>
              <w:top w:w="30" w:type="dxa"/>
              <w:left w:w="45" w:type="dxa"/>
              <w:bottom w:w="30" w:type="dxa"/>
              <w:right w:w="45" w:type="dxa"/>
            </w:tcMar>
            <w:vAlign w:val="bottom"/>
            <w:hideMark/>
          </w:tcPr>
          <w:p w14:paraId="099F981E" w14:textId="77777777" w:rsidR="00E857BB" w:rsidRPr="003927F6" w:rsidRDefault="00E857BB" w:rsidP="00483F72">
            <w:pPr>
              <w:spacing w:after="0" w:line="240" w:lineRule="auto"/>
              <w:rPr>
                <w:rFonts w:ascii="Times New Roman" w:eastAsia="Times New Roman" w:hAnsi="Times New Roman" w:cs="Times New Roman"/>
              </w:rPr>
            </w:pPr>
          </w:p>
        </w:tc>
      </w:tr>
    </w:tbl>
    <w:p w14:paraId="18A8E06F" w14:textId="11876AD4" w:rsidR="00BF7DC5" w:rsidRPr="00741A44" w:rsidRDefault="00BF7DC5" w:rsidP="00BF7DC5">
      <w:pPr>
        <w:jc w:val="center"/>
        <w:rPr>
          <w:color w:val="000000" w:themeColor="text1"/>
          <w:sz w:val="28"/>
          <w:szCs w:val="28"/>
          <w:u w:val="single"/>
        </w:rPr>
      </w:pPr>
      <w:r w:rsidRPr="00741A44">
        <w:rPr>
          <w:color w:val="000000" w:themeColor="text1"/>
          <w:sz w:val="28"/>
          <w:szCs w:val="28"/>
          <w:u w:val="single"/>
        </w:rPr>
        <w:lastRenderedPageBreak/>
        <w:t>Leadership Vision</w:t>
      </w:r>
    </w:p>
    <w:p w14:paraId="2B8543AA" w14:textId="70A97544" w:rsidR="00BB2797" w:rsidRDefault="00B02677" w:rsidP="00741A44">
      <w:pPr>
        <w:spacing w:after="0" w:line="240" w:lineRule="auto"/>
        <w:rPr>
          <w:rFonts w:eastAsia="Times New Roman" w:cs="Times New Roman"/>
          <w:color w:val="282828"/>
          <w:shd w:val="clear" w:color="auto" w:fill="FFFFFF"/>
        </w:rPr>
      </w:pPr>
      <w:r>
        <w:rPr>
          <w:rFonts w:eastAsia="Times New Roman" w:cs="Times New Roman"/>
          <w:color w:val="282828"/>
          <w:shd w:val="clear" w:color="auto" w:fill="FFFFFF"/>
        </w:rPr>
        <w:t>Vision</w:t>
      </w:r>
      <w:r w:rsidR="00741A44" w:rsidRPr="00741A44">
        <w:rPr>
          <w:rFonts w:eastAsia="Times New Roman" w:cs="Times New Roman"/>
          <w:color w:val="282828"/>
          <w:shd w:val="clear" w:color="auto" w:fill="FFFFFF"/>
        </w:rPr>
        <w:t xml:space="preserve"> is</w:t>
      </w:r>
      <w:r w:rsidR="003D78A1">
        <w:rPr>
          <w:rFonts w:eastAsia="Times New Roman" w:cs="Times New Roman"/>
          <w:color w:val="282828"/>
          <w:shd w:val="clear" w:color="auto" w:fill="FFFFFF"/>
        </w:rPr>
        <w:t xml:space="preserve"> </w:t>
      </w:r>
      <w:r w:rsidR="00741A44" w:rsidRPr="00741A44">
        <w:rPr>
          <w:rFonts w:eastAsia="Times New Roman" w:cs="Times New Roman"/>
          <w:color w:val="282828"/>
          <w:shd w:val="clear" w:color="auto" w:fill="FFFFFF"/>
        </w:rPr>
        <w:t xml:space="preserve">essential for focusing attention on </w:t>
      </w:r>
      <w:r w:rsidR="003D78A1">
        <w:rPr>
          <w:rFonts w:eastAsia="Times New Roman" w:cs="Times New Roman"/>
          <w:color w:val="282828"/>
          <w:shd w:val="clear" w:color="auto" w:fill="FFFFFF"/>
        </w:rPr>
        <w:t>priorities</w:t>
      </w:r>
      <w:r w:rsidR="00741A44" w:rsidRPr="00741A44">
        <w:rPr>
          <w:rFonts w:eastAsia="Times New Roman" w:cs="Times New Roman"/>
          <w:color w:val="282828"/>
          <w:shd w:val="clear" w:color="auto" w:fill="FFFFFF"/>
        </w:rPr>
        <w:t xml:space="preserve">; what you want to accomplish and what kind of </w:t>
      </w:r>
      <w:r w:rsidR="006A3382">
        <w:rPr>
          <w:rFonts w:eastAsia="Times New Roman" w:cs="Times New Roman"/>
          <w:color w:val="282828"/>
          <w:shd w:val="clear" w:color="auto" w:fill="FFFFFF"/>
        </w:rPr>
        <w:t>impact you would like to make with this</w:t>
      </w:r>
      <w:r w:rsidR="002A72D5">
        <w:rPr>
          <w:rFonts w:eastAsia="Times New Roman" w:cs="Times New Roman"/>
          <w:color w:val="282828"/>
          <w:shd w:val="clear" w:color="auto" w:fill="FFFFFF"/>
        </w:rPr>
        <w:t xml:space="preserve"> intervention</w:t>
      </w:r>
      <w:r w:rsidR="00741A44" w:rsidRPr="00741A44">
        <w:rPr>
          <w:rFonts w:eastAsia="Times New Roman" w:cs="Times New Roman"/>
          <w:color w:val="282828"/>
          <w:shd w:val="clear" w:color="auto" w:fill="FFFFFF"/>
        </w:rPr>
        <w:t xml:space="preserve">. A useful vision </w:t>
      </w:r>
      <w:proofErr w:type="gramStart"/>
      <w:r w:rsidR="00741A44" w:rsidRPr="00741A44">
        <w:rPr>
          <w:rFonts w:eastAsia="Times New Roman" w:cs="Times New Roman"/>
          <w:color w:val="282828"/>
          <w:shd w:val="clear" w:color="auto" w:fill="FFFFFF"/>
        </w:rPr>
        <w:t>has to</w:t>
      </w:r>
      <w:proofErr w:type="gramEnd"/>
      <w:r w:rsidR="00741A44" w:rsidRPr="00741A44">
        <w:rPr>
          <w:rFonts w:eastAsia="Times New Roman" w:cs="Times New Roman"/>
          <w:color w:val="282828"/>
          <w:shd w:val="clear" w:color="auto" w:fill="FFFFFF"/>
        </w:rPr>
        <w:t xml:space="preserve"> be rooted in </w:t>
      </w:r>
      <w:r w:rsidR="00D54FC3">
        <w:rPr>
          <w:rFonts w:eastAsia="Times New Roman" w:cs="Times New Roman"/>
          <w:color w:val="282828"/>
          <w:shd w:val="clear" w:color="auto" w:fill="FFFFFF"/>
        </w:rPr>
        <w:t xml:space="preserve">the </w:t>
      </w:r>
      <w:r w:rsidR="00915F08">
        <w:rPr>
          <w:rFonts w:eastAsia="Times New Roman" w:cs="Times New Roman"/>
          <w:color w:val="282828"/>
          <w:shd w:val="clear" w:color="auto" w:fill="FFFFFF"/>
        </w:rPr>
        <w:t>vision and mission of O</w:t>
      </w:r>
      <w:r w:rsidR="001B4581">
        <w:rPr>
          <w:rFonts w:eastAsia="Times New Roman" w:cs="Times New Roman"/>
          <w:color w:val="282828"/>
          <w:shd w:val="clear" w:color="auto" w:fill="FFFFFF"/>
        </w:rPr>
        <w:t xml:space="preserve">ld </w:t>
      </w:r>
      <w:r w:rsidR="00915F08">
        <w:rPr>
          <w:rFonts w:eastAsia="Times New Roman" w:cs="Times New Roman"/>
          <w:color w:val="282828"/>
          <w:shd w:val="clear" w:color="auto" w:fill="FFFFFF"/>
        </w:rPr>
        <w:t>W</w:t>
      </w:r>
      <w:r w:rsidR="001B4581">
        <w:rPr>
          <w:rFonts w:eastAsia="Times New Roman" w:cs="Times New Roman"/>
          <w:color w:val="282828"/>
          <w:shd w:val="clear" w:color="auto" w:fill="FFFFFF"/>
        </w:rPr>
        <w:t xml:space="preserve">estbury and </w:t>
      </w:r>
      <w:r w:rsidR="00AE4C98">
        <w:rPr>
          <w:rFonts w:eastAsia="Times New Roman" w:cs="Times New Roman"/>
          <w:color w:val="282828"/>
          <w:shd w:val="clear" w:color="auto" w:fill="FFFFFF"/>
        </w:rPr>
        <w:t>must align with the College</w:t>
      </w:r>
      <w:r w:rsidR="00915F08">
        <w:rPr>
          <w:rFonts w:eastAsia="Times New Roman" w:cs="Times New Roman"/>
          <w:color w:val="282828"/>
          <w:shd w:val="clear" w:color="auto" w:fill="FFFFFF"/>
        </w:rPr>
        <w:t>’s</w:t>
      </w:r>
      <w:r w:rsidR="00AE4C98">
        <w:rPr>
          <w:rFonts w:eastAsia="Times New Roman" w:cs="Times New Roman"/>
          <w:color w:val="282828"/>
          <w:shd w:val="clear" w:color="auto" w:fill="FFFFFF"/>
        </w:rPr>
        <w:t xml:space="preserve"> strategic plan. </w:t>
      </w:r>
      <w:r w:rsidR="00915F08">
        <w:rPr>
          <w:rFonts w:eastAsia="Times New Roman" w:cs="Times New Roman"/>
          <w:color w:val="282828"/>
          <w:shd w:val="clear" w:color="auto" w:fill="FFFFFF"/>
        </w:rPr>
        <w:t xml:space="preserve"> </w:t>
      </w:r>
      <w:r w:rsidR="00741A44" w:rsidRPr="00741A44">
        <w:rPr>
          <w:rFonts w:eastAsia="Times New Roman" w:cs="Times New Roman"/>
          <w:color w:val="282828"/>
          <w:shd w:val="clear" w:color="auto" w:fill="FFFFFF"/>
        </w:rPr>
        <w:t>It represents what you</w:t>
      </w:r>
      <w:r w:rsidR="00A8107F">
        <w:rPr>
          <w:rFonts w:eastAsia="Times New Roman" w:cs="Times New Roman"/>
          <w:color w:val="282828"/>
          <w:shd w:val="clear" w:color="auto" w:fill="FFFFFF"/>
        </w:rPr>
        <w:t>r pro</w:t>
      </w:r>
      <w:r w:rsidR="006D6508">
        <w:rPr>
          <w:rFonts w:eastAsia="Times New Roman" w:cs="Times New Roman"/>
          <w:color w:val="282828"/>
          <w:shd w:val="clear" w:color="auto" w:fill="FFFFFF"/>
        </w:rPr>
        <w:t>ject</w:t>
      </w:r>
      <w:r w:rsidR="00741A44" w:rsidRPr="00741A44">
        <w:rPr>
          <w:rFonts w:eastAsia="Times New Roman" w:cs="Times New Roman"/>
          <w:color w:val="282828"/>
          <w:shd w:val="clear" w:color="auto" w:fill="FFFFFF"/>
        </w:rPr>
        <w:t xml:space="preserve"> stand</w:t>
      </w:r>
      <w:r w:rsidR="006D6508">
        <w:rPr>
          <w:rFonts w:eastAsia="Times New Roman" w:cs="Times New Roman"/>
          <w:color w:val="282828"/>
          <w:shd w:val="clear" w:color="auto" w:fill="FFFFFF"/>
        </w:rPr>
        <w:t>s</w:t>
      </w:r>
      <w:r w:rsidR="00741A44" w:rsidRPr="00741A44">
        <w:rPr>
          <w:rFonts w:eastAsia="Times New Roman" w:cs="Times New Roman"/>
          <w:color w:val="282828"/>
          <w:shd w:val="clear" w:color="auto" w:fill="FFFFFF"/>
        </w:rPr>
        <w:t xml:space="preserve"> for. It</w:t>
      </w:r>
      <w:r w:rsidR="00CA1048">
        <w:rPr>
          <w:rFonts w:eastAsia="Times New Roman" w:cs="Times New Roman"/>
          <w:color w:val="282828"/>
          <w:shd w:val="clear" w:color="auto" w:fill="FFFFFF"/>
        </w:rPr>
        <w:t xml:space="preserve"> must</w:t>
      </w:r>
      <w:r w:rsidR="00741A44" w:rsidRPr="00741A44">
        <w:rPr>
          <w:rFonts w:eastAsia="Times New Roman" w:cs="Times New Roman"/>
          <w:color w:val="282828"/>
          <w:shd w:val="clear" w:color="auto" w:fill="FFFFFF"/>
        </w:rPr>
        <w:t xml:space="preserve"> inspire you, and the people whose commitment you need, to act to make constructive change towards a future you all want to see.</w:t>
      </w:r>
      <w:r w:rsidR="00BB2797">
        <w:rPr>
          <w:rFonts w:eastAsia="Times New Roman" w:cs="Times New Roman"/>
          <w:color w:val="282828"/>
          <w:shd w:val="clear" w:color="auto" w:fill="FFFFFF"/>
        </w:rPr>
        <w:t xml:space="preserve"> </w:t>
      </w:r>
    </w:p>
    <w:p w14:paraId="3004B43B" w14:textId="77777777" w:rsidR="00962BAE" w:rsidRDefault="00962BAE" w:rsidP="00741A44">
      <w:pPr>
        <w:spacing w:after="0" w:line="240" w:lineRule="auto"/>
        <w:rPr>
          <w:rFonts w:eastAsia="Times New Roman" w:cs="Times New Roman"/>
          <w:color w:val="282828"/>
          <w:shd w:val="clear" w:color="auto" w:fill="FFFFFF"/>
        </w:rPr>
      </w:pPr>
    </w:p>
    <w:p w14:paraId="4A30C849" w14:textId="2F3CE057" w:rsidR="00741A44" w:rsidRPr="00741A44" w:rsidRDefault="00BB2797" w:rsidP="00345030">
      <w:pPr>
        <w:spacing w:after="0" w:line="240" w:lineRule="auto"/>
        <w:jc w:val="right"/>
        <w:rPr>
          <w:rFonts w:eastAsia="Times New Roman" w:cs="Times New Roman"/>
        </w:rPr>
      </w:pPr>
      <w:r>
        <w:rPr>
          <w:rFonts w:eastAsia="Times New Roman" w:cs="Times New Roman"/>
          <w:color w:val="282828"/>
          <w:shd w:val="clear" w:color="auto" w:fill="FFFFFF"/>
        </w:rPr>
        <w:t>(</w:t>
      </w:r>
      <w:hyperlink r:id="rId12" w:history="1">
        <w:r w:rsidR="007F4836">
          <w:rPr>
            <w:rStyle w:val="Hyperlink"/>
            <w:rFonts w:eastAsia="Times New Roman" w:cs="Times New Roman"/>
            <w:shd w:val="clear" w:color="auto" w:fill="FFFFFF"/>
          </w:rPr>
          <w:t>Adopted from https://hbr.org</w:t>
        </w:r>
      </w:hyperlink>
      <w:r>
        <w:rPr>
          <w:rFonts w:eastAsia="Times New Roman" w:cs="Times New Roman"/>
          <w:color w:val="282828"/>
          <w:shd w:val="clear" w:color="auto" w:fill="FFFFFF"/>
        </w:rPr>
        <w:t>)</w:t>
      </w:r>
    </w:p>
    <w:p w14:paraId="21B6C038" w14:textId="77777777" w:rsidR="00BF7DC5" w:rsidRDefault="00BF7DC5" w:rsidP="00BF7DC5">
      <w:pPr>
        <w:jc w:val="center"/>
        <w:rPr>
          <w:b/>
          <w:bCs/>
          <w:color w:val="FF0000"/>
        </w:rPr>
      </w:pPr>
    </w:p>
    <w:p w14:paraId="7AF8D92A" w14:textId="77777777" w:rsidR="00BF7DC5" w:rsidRPr="0059366D" w:rsidRDefault="00BF7DC5" w:rsidP="00BF7DC5">
      <w:pPr>
        <w:jc w:val="center"/>
        <w:rPr>
          <w:b/>
          <w:bCs/>
          <w:color w:val="FF0000"/>
        </w:rPr>
      </w:pPr>
      <w:r>
        <w:rPr>
          <w:b/>
          <w:bCs/>
          <w:color w:val="FF0000"/>
        </w:rPr>
        <w:t>EXAMPLE</w:t>
      </w:r>
    </w:p>
    <w:p w14:paraId="37B022A2" w14:textId="77777777" w:rsidR="00BF7DC5" w:rsidRPr="0006662C" w:rsidRDefault="00BF7DC5" w:rsidP="00BF7DC5">
      <w:r>
        <w:rPr>
          <w:b/>
          <w:bCs/>
        </w:rPr>
        <w:t>The President’s</w:t>
      </w:r>
      <w:r w:rsidRPr="00B75C87">
        <w:rPr>
          <w:b/>
          <w:bCs/>
        </w:rPr>
        <w:t xml:space="preserve"> Vision for SUNY College at Old Westbury:</w:t>
      </w:r>
      <w:r w:rsidRPr="00B75C87">
        <w:br/>
      </w:r>
      <w:r w:rsidRPr="0006662C">
        <w:t>A strategic and purpose-driven College Community of Excellence, that achieves its vision while keeping a diverse body of students and faculty at the center of its activity, as it transforms lives, the college, and the world.  To get there SUNY Old Westbury will (continue to) be…</w:t>
      </w:r>
    </w:p>
    <w:p w14:paraId="7B2D7CC9" w14:textId="409D79CD" w:rsidR="00BF7DC5" w:rsidRPr="00776D02" w:rsidRDefault="00BF7DC5" w:rsidP="00DA5A71">
      <w:pPr>
        <w:numPr>
          <w:ilvl w:val="1"/>
          <w:numId w:val="3"/>
        </w:numPr>
      </w:pPr>
      <w:r w:rsidRPr="00776D02">
        <w:t>A community of “</w:t>
      </w:r>
      <w:r w:rsidR="00456951" w:rsidRPr="00776D02">
        <w:t>mattering, “success</w:t>
      </w:r>
      <w:r w:rsidRPr="00776D02">
        <w:t xml:space="preserve"> and impact</w:t>
      </w:r>
    </w:p>
    <w:p w14:paraId="1B19265B" w14:textId="77777777" w:rsidR="0006662C" w:rsidRPr="0006662C" w:rsidRDefault="0006662C" w:rsidP="00DA5A71">
      <w:pPr>
        <w:numPr>
          <w:ilvl w:val="1"/>
          <w:numId w:val="3"/>
        </w:numPr>
      </w:pPr>
      <w:r w:rsidRPr="0006662C">
        <w:t>Inclusively Excellent</w:t>
      </w:r>
    </w:p>
    <w:p w14:paraId="2EE123F0" w14:textId="77777777" w:rsidR="0006662C" w:rsidRPr="0006662C" w:rsidRDefault="0006662C" w:rsidP="00DA5A71">
      <w:pPr>
        <w:numPr>
          <w:ilvl w:val="1"/>
          <w:numId w:val="3"/>
        </w:numPr>
      </w:pPr>
      <w:r w:rsidRPr="0006662C">
        <w:t>Faculty and Student-centered</w:t>
      </w:r>
    </w:p>
    <w:p w14:paraId="0E2C6E7B" w14:textId="77777777" w:rsidR="0006662C" w:rsidRPr="0006662C" w:rsidRDefault="0006662C" w:rsidP="00DA5A71">
      <w:pPr>
        <w:numPr>
          <w:ilvl w:val="1"/>
          <w:numId w:val="3"/>
        </w:numPr>
      </w:pPr>
      <w:r w:rsidRPr="0006662C">
        <w:t>Collaborative</w:t>
      </w:r>
      <w:r w:rsidR="00BF7DC5" w:rsidRPr="00776D02">
        <w:t xml:space="preserve"> &amp; </w:t>
      </w:r>
      <w:r w:rsidRPr="0006662C">
        <w:t>Transparent with No Silos</w:t>
      </w:r>
    </w:p>
    <w:p w14:paraId="59971250" w14:textId="77777777" w:rsidR="0006662C" w:rsidRPr="0006662C" w:rsidRDefault="0006662C" w:rsidP="00DA5A71">
      <w:pPr>
        <w:numPr>
          <w:ilvl w:val="1"/>
          <w:numId w:val="3"/>
        </w:numPr>
      </w:pPr>
      <w:r w:rsidRPr="0006662C">
        <w:t>Visionary, Strategic, Transformational, and Share Governance</w:t>
      </w:r>
    </w:p>
    <w:p w14:paraId="13A678A8" w14:textId="77777777" w:rsidR="0006662C" w:rsidRPr="0006662C" w:rsidRDefault="0006662C" w:rsidP="00DA5A71">
      <w:pPr>
        <w:numPr>
          <w:ilvl w:val="1"/>
          <w:numId w:val="3"/>
        </w:numPr>
      </w:pPr>
      <w:r w:rsidRPr="0006662C">
        <w:t xml:space="preserve">Responsive to diverse stakeholders (internal and external) </w:t>
      </w:r>
    </w:p>
    <w:p w14:paraId="746F8697" w14:textId="77777777" w:rsidR="0006662C" w:rsidRPr="0006662C" w:rsidRDefault="0006662C" w:rsidP="00DA5A71">
      <w:pPr>
        <w:numPr>
          <w:ilvl w:val="1"/>
          <w:numId w:val="3"/>
        </w:numPr>
      </w:pPr>
      <w:r w:rsidRPr="0006662C">
        <w:t>An engaged community</w:t>
      </w:r>
    </w:p>
    <w:p w14:paraId="758B4C95" w14:textId="77777777" w:rsidR="0006662C" w:rsidRPr="0006662C" w:rsidRDefault="0006662C" w:rsidP="00DA5A71">
      <w:pPr>
        <w:numPr>
          <w:ilvl w:val="1"/>
          <w:numId w:val="3"/>
        </w:numPr>
      </w:pPr>
      <w:r w:rsidRPr="0006662C">
        <w:t>Continuously improving and outcomes driven</w:t>
      </w:r>
    </w:p>
    <w:p w14:paraId="7C05E889" w14:textId="77777777" w:rsidR="0006662C" w:rsidRPr="0006662C" w:rsidRDefault="0006662C" w:rsidP="00DA5A71">
      <w:pPr>
        <w:numPr>
          <w:ilvl w:val="1"/>
          <w:numId w:val="3"/>
        </w:numPr>
      </w:pPr>
      <w:r w:rsidRPr="0006662C">
        <w:t xml:space="preserve">Innovative, Informed </w:t>
      </w:r>
    </w:p>
    <w:p w14:paraId="09B6CC14" w14:textId="77777777" w:rsidR="0006662C" w:rsidRPr="0006662C" w:rsidRDefault="0006662C" w:rsidP="00DA5A71">
      <w:pPr>
        <w:numPr>
          <w:ilvl w:val="1"/>
          <w:numId w:val="3"/>
        </w:numPr>
      </w:pPr>
      <w:r w:rsidRPr="0006662C">
        <w:t>Financially stable</w:t>
      </w:r>
    </w:p>
    <w:p w14:paraId="44BFDBEE" w14:textId="77777777" w:rsidR="0006662C" w:rsidRPr="0006662C" w:rsidRDefault="0006662C" w:rsidP="00DA5A71">
      <w:pPr>
        <w:numPr>
          <w:ilvl w:val="1"/>
          <w:numId w:val="3"/>
        </w:numPr>
      </w:pPr>
      <w:r w:rsidRPr="0006662C">
        <w:t xml:space="preserve">Obsessed over student and faculty success </w:t>
      </w:r>
    </w:p>
    <w:p w14:paraId="0F6509F0" w14:textId="77777777" w:rsidR="0006662C" w:rsidRPr="0006662C" w:rsidRDefault="0006662C" w:rsidP="00DA5A71">
      <w:pPr>
        <w:numPr>
          <w:ilvl w:val="1"/>
          <w:numId w:val="3"/>
        </w:numPr>
      </w:pPr>
      <w:r w:rsidRPr="0006662C">
        <w:t>Commitment to social justice</w:t>
      </w:r>
    </w:p>
    <w:p w14:paraId="323AF2D0" w14:textId="77777777" w:rsidR="0006662C" w:rsidRPr="0006662C" w:rsidRDefault="0006662C" w:rsidP="00DA5A71">
      <w:pPr>
        <w:numPr>
          <w:ilvl w:val="1"/>
          <w:numId w:val="3"/>
        </w:numPr>
      </w:pPr>
      <w:r w:rsidRPr="0006662C">
        <w:t>With thoughtful, Ethical, and Strategic Leadership</w:t>
      </w:r>
    </w:p>
    <w:p w14:paraId="1A81D900" w14:textId="77777777" w:rsidR="00BF7DC5" w:rsidRDefault="00BF7DC5" w:rsidP="00BF7DC5">
      <w:r>
        <w:br w:type="page"/>
      </w:r>
    </w:p>
    <w:p w14:paraId="4CDFBA9D" w14:textId="164EE503" w:rsidR="00D417FE" w:rsidRPr="0098037C" w:rsidRDefault="00BF7DC5" w:rsidP="0098037C">
      <w:pPr>
        <w:jc w:val="center"/>
        <w:rPr>
          <w:sz w:val="28"/>
          <w:szCs w:val="28"/>
          <w:u w:val="single"/>
        </w:rPr>
      </w:pPr>
      <w:r w:rsidRPr="009E5D2E">
        <w:rPr>
          <w:sz w:val="28"/>
          <w:szCs w:val="28"/>
          <w:u w:val="single"/>
        </w:rPr>
        <w:lastRenderedPageBreak/>
        <w:t>Strategic Approach</w:t>
      </w:r>
      <w:r w:rsidR="0098037C" w:rsidRPr="0098037C">
        <w:rPr>
          <w:i/>
          <w:iCs/>
          <w:sz w:val="28"/>
          <w:szCs w:val="28"/>
          <w:u w:val="single"/>
        </w:rPr>
        <w:t xml:space="preserve">: </w:t>
      </w:r>
      <w:r w:rsidR="004C0069" w:rsidRPr="00A72004">
        <w:rPr>
          <w:color w:val="000000" w:themeColor="text1"/>
          <w:sz w:val="28"/>
          <w:szCs w:val="28"/>
          <w:u w:val="single"/>
        </w:rPr>
        <w:t>Student Affairs Example</w:t>
      </w:r>
    </w:p>
    <w:p w14:paraId="43BF6199" w14:textId="46B900B6" w:rsidR="00027E19" w:rsidRPr="00B45F3E" w:rsidRDefault="00027E19" w:rsidP="00027E19">
      <w:pPr>
        <w:rPr>
          <w:color w:val="FF0000"/>
        </w:rPr>
      </w:pPr>
      <w:r>
        <w:rPr>
          <w:color w:val="FF0000"/>
        </w:rPr>
        <w:t>The following are elements associated with strategic planning.</w:t>
      </w:r>
    </w:p>
    <w:p w14:paraId="3C676702" w14:textId="77777777" w:rsidR="00D417FE" w:rsidRPr="00D417FE" w:rsidRDefault="00D417FE" w:rsidP="00DA5A71">
      <w:pPr>
        <w:numPr>
          <w:ilvl w:val="0"/>
          <w:numId w:val="82"/>
        </w:numPr>
      </w:pPr>
      <w:r w:rsidRPr="00D417FE">
        <w:t>Plan/Goal-Seamless education (residential co-academic programs)</w:t>
      </w:r>
    </w:p>
    <w:p w14:paraId="65E77C49" w14:textId="77777777" w:rsidR="00D417FE" w:rsidRPr="00D417FE" w:rsidRDefault="00D417FE" w:rsidP="00DA5A71">
      <w:pPr>
        <w:numPr>
          <w:ilvl w:val="0"/>
          <w:numId w:val="82"/>
        </w:numPr>
      </w:pPr>
      <w:r w:rsidRPr="00D417FE">
        <w:t>People-Faculty (Faculty Hall Deans), Residential Deans, Clubs and Organizations, Campus Safety</w:t>
      </w:r>
    </w:p>
    <w:p w14:paraId="7C97DE13" w14:textId="77777777" w:rsidR="00D417FE" w:rsidRPr="00D417FE" w:rsidRDefault="00D417FE" w:rsidP="00DA5A71">
      <w:pPr>
        <w:numPr>
          <w:ilvl w:val="0"/>
          <w:numId w:val="82"/>
        </w:numPr>
      </w:pPr>
      <w:r w:rsidRPr="00D417FE">
        <w:t>Platform-RH Smart Resource Lounges, academic facilities, incubators</w:t>
      </w:r>
    </w:p>
    <w:p w14:paraId="692F6BC5" w14:textId="77777777" w:rsidR="00D417FE" w:rsidRPr="00D417FE" w:rsidRDefault="00D417FE" w:rsidP="00DA5A71">
      <w:pPr>
        <w:numPr>
          <w:ilvl w:val="0"/>
          <w:numId w:val="82"/>
        </w:numPr>
      </w:pPr>
      <w:r w:rsidRPr="00D417FE">
        <w:t>Programs-Themed Clusters and Halls, lecturettes, advising, learning groups (Supplemental Instruction), career specific preparedness, socials</w:t>
      </w:r>
    </w:p>
    <w:p w14:paraId="5B4661EC" w14:textId="77777777" w:rsidR="00D417FE" w:rsidRPr="00D417FE" w:rsidRDefault="00D417FE" w:rsidP="00DA5A71">
      <w:pPr>
        <w:numPr>
          <w:ilvl w:val="0"/>
          <w:numId w:val="82"/>
        </w:numPr>
      </w:pPr>
      <w:r w:rsidRPr="00D417FE">
        <w:t>Partners-Faculty, Student Development, Clubs/Organizations, External Partners and Advancement (funding)</w:t>
      </w:r>
    </w:p>
    <w:p w14:paraId="36277027" w14:textId="77777777" w:rsidR="00D417FE" w:rsidRPr="00D417FE" w:rsidRDefault="00D417FE" w:rsidP="00DA5A71">
      <w:pPr>
        <w:numPr>
          <w:ilvl w:val="0"/>
          <w:numId w:val="82"/>
        </w:numPr>
      </w:pPr>
      <w:r w:rsidRPr="00D417FE">
        <w:t>Policies-FERPA, Access, Student Handbook, Conduct, Campus Safety</w:t>
      </w:r>
    </w:p>
    <w:p w14:paraId="220664B5" w14:textId="77777777" w:rsidR="00D417FE" w:rsidRPr="00D417FE" w:rsidRDefault="00D417FE" w:rsidP="00DA5A71">
      <w:pPr>
        <w:numPr>
          <w:ilvl w:val="0"/>
          <w:numId w:val="82"/>
        </w:numPr>
      </w:pPr>
      <w:r w:rsidRPr="00D417FE">
        <w:t>Practice-What are the points of execution (how will you do this in a sustainable way)?  What is transformed, sunset and redirected?</w:t>
      </w:r>
    </w:p>
    <w:p w14:paraId="6A5233BE" w14:textId="77777777" w:rsidR="00D417FE" w:rsidRPr="00D417FE" w:rsidRDefault="00D417FE" w:rsidP="00DA5A71">
      <w:pPr>
        <w:numPr>
          <w:ilvl w:val="0"/>
          <w:numId w:val="82"/>
        </w:numPr>
      </w:pPr>
      <w:r w:rsidRPr="00D417FE">
        <w:t>Protocols-What are the administrative elements that ensure compliance?</w:t>
      </w:r>
    </w:p>
    <w:p w14:paraId="6E97DE81" w14:textId="77777777" w:rsidR="00D417FE" w:rsidRPr="00D417FE" w:rsidRDefault="00D417FE" w:rsidP="00DA5A71">
      <w:pPr>
        <w:numPr>
          <w:ilvl w:val="0"/>
          <w:numId w:val="82"/>
        </w:numPr>
      </w:pPr>
      <w:r w:rsidRPr="00D417FE">
        <w:t>Performance-How will we measure success and use data to improve the program?  SS &amp; EBI</w:t>
      </w:r>
    </w:p>
    <w:p w14:paraId="2982B3FD" w14:textId="77777777" w:rsidR="00BF7DC5" w:rsidRPr="00B45F3E" w:rsidRDefault="00BF7DC5" w:rsidP="00BF7DC5">
      <w:pPr>
        <w:ind w:left="720"/>
        <w:jc w:val="center"/>
      </w:pPr>
    </w:p>
    <w:p w14:paraId="163FBE77" w14:textId="14958891" w:rsidR="00BF7DC5" w:rsidRPr="00B45F3E" w:rsidRDefault="00BF7DC5" w:rsidP="00BF7DC5">
      <w:pPr>
        <w:jc w:val="center"/>
        <w:rPr>
          <w:color w:val="FF0000"/>
        </w:rPr>
      </w:pPr>
      <w:r w:rsidRPr="00B45F3E">
        <w:rPr>
          <w:color w:val="FF0000"/>
        </w:rPr>
        <w:t>EXAMPLE</w:t>
      </w:r>
    </w:p>
    <w:p w14:paraId="267A8EA2" w14:textId="77777777" w:rsidR="00BF7DC5" w:rsidRPr="00B45F3E" w:rsidRDefault="00BF7DC5" w:rsidP="00F34798">
      <w:pPr>
        <w:ind w:left="720"/>
      </w:pPr>
      <w:r w:rsidRPr="00B45F3E">
        <w:t>Student Affairs Strategic Approach</w:t>
      </w:r>
    </w:p>
    <w:p w14:paraId="46BEA78E" w14:textId="77777777" w:rsidR="00C15E34" w:rsidRPr="00C15E34" w:rsidRDefault="00C15E34" w:rsidP="00DA5A71">
      <w:pPr>
        <w:numPr>
          <w:ilvl w:val="0"/>
          <w:numId w:val="4"/>
        </w:numPr>
      </w:pPr>
      <w:r w:rsidRPr="00C15E34">
        <w:t>Purpose/Vision – Transform the Student Experience</w:t>
      </w:r>
    </w:p>
    <w:p w14:paraId="1B2ED019" w14:textId="77777777" w:rsidR="00C15E34" w:rsidRPr="00C15E34" w:rsidRDefault="00C15E34" w:rsidP="00DA5A71">
      <w:pPr>
        <w:numPr>
          <w:ilvl w:val="0"/>
          <w:numId w:val="4"/>
        </w:numPr>
      </w:pPr>
      <w:r w:rsidRPr="00C15E34">
        <w:t xml:space="preserve">Plan - Increase retention, improve student service and engagement, seamless education, global leadership … </w:t>
      </w:r>
    </w:p>
    <w:p w14:paraId="6DF21CEE" w14:textId="77777777" w:rsidR="00C15E34" w:rsidRPr="00C15E34" w:rsidRDefault="00C15E34" w:rsidP="00DA5A71">
      <w:pPr>
        <w:numPr>
          <w:ilvl w:val="0"/>
          <w:numId w:val="4"/>
        </w:numPr>
      </w:pPr>
      <w:r w:rsidRPr="00C15E34">
        <w:t>People - All departments</w:t>
      </w:r>
    </w:p>
    <w:p w14:paraId="7C4CCC18" w14:textId="77777777" w:rsidR="00BF7DC5" w:rsidRPr="00B45F3E" w:rsidRDefault="00BF7DC5" w:rsidP="00DA5A71">
      <w:pPr>
        <w:pStyle w:val="ListParagraph"/>
        <w:numPr>
          <w:ilvl w:val="0"/>
          <w:numId w:val="4"/>
        </w:numPr>
      </w:pPr>
      <w:r w:rsidRPr="00B45F3E">
        <w:t>Programs</w:t>
      </w:r>
    </w:p>
    <w:p w14:paraId="66B80795" w14:textId="31D3B9D5" w:rsidR="00C15E34" w:rsidRPr="00C15E34" w:rsidRDefault="00C15E34" w:rsidP="00DA5A71">
      <w:pPr>
        <w:numPr>
          <w:ilvl w:val="1"/>
          <w:numId w:val="5"/>
        </w:numPr>
      </w:pPr>
      <w:r w:rsidRPr="00C15E34">
        <w:t>Centers</w:t>
      </w:r>
      <w:r w:rsidR="00F34798">
        <w:t xml:space="preserve">, </w:t>
      </w:r>
      <w:r w:rsidRPr="00C15E34">
        <w:t>Pipeline programs, College Literacy</w:t>
      </w:r>
    </w:p>
    <w:p w14:paraId="3D07C3FC" w14:textId="77777777" w:rsidR="00C15E34" w:rsidRPr="00C15E34" w:rsidRDefault="00C15E34" w:rsidP="00DA5A71">
      <w:pPr>
        <w:numPr>
          <w:ilvl w:val="1"/>
          <w:numId w:val="5"/>
        </w:numPr>
      </w:pPr>
      <w:r w:rsidRPr="00C15E34">
        <w:t xml:space="preserve">Wow experiences (on-campus), J-Term Projects/Experiences, Social Engagement </w:t>
      </w:r>
    </w:p>
    <w:p w14:paraId="6DF660C1" w14:textId="77777777" w:rsidR="00C15E34" w:rsidRPr="00C15E34" w:rsidRDefault="00C15E34" w:rsidP="00DA5A71">
      <w:pPr>
        <w:numPr>
          <w:ilvl w:val="1"/>
          <w:numId w:val="5"/>
        </w:numPr>
      </w:pPr>
      <w:r w:rsidRPr="00C15E34">
        <w:t xml:space="preserve">Club/Student based education, Club driven extracurricular, RC Model based awards and certificates </w:t>
      </w:r>
    </w:p>
    <w:p w14:paraId="1FEAAD86" w14:textId="77777777" w:rsidR="00C15E34" w:rsidRPr="00C15E34" w:rsidRDefault="00C15E34" w:rsidP="00DA5A71">
      <w:pPr>
        <w:numPr>
          <w:ilvl w:val="1"/>
          <w:numId w:val="5"/>
        </w:numPr>
      </w:pPr>
      <w:r w:rsidRPr="00C15E34">
        <w:t xml:space="preserve">Residential </w:t>
      </w:r>
      <w:r w:rsidR="00BF7DC5" w:rsidRPr="00B45F3E">
        <w:t>College</w:t>
      </w:r>
      <w:r w:rsidRPr="00C15E34">
        <w:t>, Faculty</w:t>
      </w:r>
      <w:r w:rsidR="00BF7DC5" w:rsidRPr="00B45F3E">
        <w:t xml:space="preserve"> &amp; Student driven Research projects</w:t>
      </w:r>
      <w:r w:rsidRPr="00C15E34">
        <w:t>, Students/Clubs/Orgs engagement</w:t>
      </w:r>
    </w:p>
    <w:p w14:paraId="090FA641" w14:textId="37B9EC6A" w:rsidR="00C15E34" w:rsidRPr="00C15E34" w:rsidRDefault="00C15E34" w:rsidP="00DA5A71">
      <w:pPr>
        <w:numPr>
          <w:ilvl w:val="1"/>
          <w:numId w:val="5"/>
        </w:numPr>
      </w:pPr>
      <w:r w:rsidRPr="00C15E34">
        <w:t xml:space="preserve">Developmental </w:t>
      </w:r>
      <w:r w:rsidR="00456951" w:rsidRPr="00C15E34">
        <w:t>Halls,</w:t>
      </w:r>
      <w:r w:rsidR="00BF7DC5" w:rsidRPr="00B45F3E">
        <w:t xml:space="preserve"> </w:t>
      </w:r>
      <w:r w:rsidRPr="00C15E34">
        <w:t>Themed Housing (Jr. &amp; Sr. yr. Academic-School based) (Entrepreneurial) (Living Incubators) (</w:t>
      </w:r>
      <w:r w:rsidR="00BF7DC5" w:rsidRPr="00B45F3E">
        <w:t>Identity- based</w:t>
      </w:r>
      <w:r w:rsidRPr="00C15E34">
        <w:t>), Off-Campus</w:t>
      </w:r>
    </w:p>
    <w:p w14:paraId="40EDDD6A" w14:textId="0F409600" w:rsidR="00BF7DC5" w:rsidRPr="00F34798" w:rsidRDefault="00C15E34" w:rsidP="00DA5A71">
      <w:pPr>
        <w:numPr>
          <w:ilvl w:val="1"/>
          <w:numId w:val="5"/>
        </w:numPr>
        <w:rPr>
          <w:bCs/>
          <w:color w:val="C00000"/>
          <w:sz w:val="28"/>
          <w:u w:val="single"/>
        </w:rPr>
      </w:pPr>
      <w:r w:rsidRPr="00C15E34">
        <w:t>Student Portal and Dashboard</w:t>
      </w:r>
      <w:r w:rsidR="00BF7DC5" w:rsidRPr="00F34798">
        <w:rPr>
          <w:bCs/>
          <w:color w:val="C00000"/>
          <w:sz w:val="28"/>
          <w:u w:val="single"/>
        </w:rPr>
        <w:br w:type="page"/>
      </w:r>
    </w:p>
    <w:p w14:paraId="0A00892B" w14:textId="77777777" w:rsidR="004172BF" w:rsidRDefault="004172BF">
      <w:pPr>
        <w:rPr>
          <w:b/>
          <w:color w:val="C00000"/>
          <w:sz w:val="28"/>
        </w:rPr>
      </w:pPr>
    </w:p>
    <w:p w14:paraId="6D2C8774" w14:textId="6713D4EB" w:rsidR="003C2F62" w:rsidRPr="00A81F0A" w:rsidRDefault="00A81F0A" w:rsidP="00A1532C">
      <w:pPr>
        <w:rPr>
          <w:b/>
          <w:color w:val="C00000"/>
          <w:sz w:val="28"/>
        </w:rPr>
      </w:pPr>
      <w:r>
        <w:rPr>
          <w:b/>
          <w:noProof/>
          <w:color w:val="C00000"/>
          <w:sz w:val="28"/>
        </w:rPr>
        <w:drawing>
          <wp:anchor distT="0" distB="0" distL="114300" distR="114300" simplePos="0" relativeHeight="251658240" behindDoc="1" locked="0" layoutInCell="1" allowOverlap="1" wp14:anchorId="6286ABA8" wp14:editId="662F10FA">
            <wp:simplePos x="0" y="0"/>
            <wp:positionH relativeFrom="column">
              <wp:posOffset>-438467</wp:posOffset>
            </wp:positionH>
            <wp:positionV relativeFrom="paragraph">
              <wp:posOffset>-652462</wp:posOffset>
            </wp:positionV>
            <wp:extent cx="954513" cy="10045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OW_-OWMark-gre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4513" cy="1004570"/>
                    </a:xfrm>
                    <a:prstGeom prst="rect">
                      <a:avLst/>
                    </a:prstGeom>
                  </pic:spPr>
                </pic:pic>
              </a:graphicData>
            </a:graphic>
            <wp14:sizeRelH relativeFrom="margin">
              <wp14:pctWidth>0</wp14:pctWidth>
            </wp14:sizeRelH>
            <wp14:sizeRelV relativeFrom="margin">
              <wp14:pctHeight>0</wp14:pctHeight>
            </wp14:sizeRelV>
          </wp:anchor>
        </w:drawing>
      </w:r>
    </w:p>
    <w:p w14:paraId="44C0454A" w14:textId="77777777" w:rsidR="00A61119" w:rsidRPr="00470791" w:rsidRDefault="00A61119" w:rsidP="00165A12">
      <w:pPr>
        <w:spacing w:after="120"/>
        <w:jc w:val="center"/>
        <w:rPr>
          <w:b/>
          <w:color w:val="000000" w:themeColor="text1"/>
          <w:sz w:val="28"/>
        </w:rPr>
      </w:pPr>
      <w:r w:rsidRPr="00470791">
        <w:rPr>
          <w:b/>
          <w:color w:val="000000" w:themeColor="text1"/>
          <w:sz w:val="28"/>
        </w:rPr>
        <w:t>Part II</w:t>
      </w:r>
    </w:p>
    <w:p w14:paraId="13BA1CA6" w14:textId="10EF3B3D" w:rsidR="00165A12" w:rsidRDefault="00165A12" w:rsidP="00470791">
      <w:pPr>
        <w:spacing w:after="0" w:line="240" w:lineRule="auto"/>
        <w:jc w:val="center"/>
        <w:rPr>
          <w:b/>
          <w:color w:val="0070C0"/>
          <w:sz w:val="28"/>
        </w:rPr>
      </w:pPr>
      <w:r>
        <w:rPr>
          <w:b/>
          <w:color w:val="0070C0"/>
          <w:sz w:val="28"/>
        </w:rPr>
        <w:t xml:space="preserve">Performance Plan </w:t>
      </w:r>
    </w:p>
    <w:p w14:paraId="28C7F3CC" w14:textId="7ED3859F" w:rsidR="00DA7EB2" w:rsidRDefault="009C0BA2" w:rsidP="00470791">
      <w:pPr>
        <w:spacing w:after="0" w:line="240" w:lineRule="auto"/>
        <w:jc w:val="center"/>
        <w:rPr>
          <w:b/>
          <w:color w:val="0070C0"/>
          <w:sz w:val="28"/>
        </w:rPr>
      </w:pPr>
      <w:r w:rsidRPr="00A1532C">
        <w:rPr>
          <w:b/>
          <w:color w:val="0070C0"/>
          <w:sz w:val="28"/>
        </w:rPr>
        <w:t>RFP</w:t>
      </w:r>
      <w:r w:rsidR="0088165F" w:rsidRPr="00A1532C">
        <w:rPr>
          <w:b/>
          <w:color w:val="0070C0"/>
          <w:sz w:val="28"/>
        </w:rPr>
        <w:t xml:space="preserve"> – Request for Proposal</w:t>
      </w:r>
    </w:p>
    <w:p w14:paraId="7A9F803A" w14:textId="77777777" w:rsidR="00470791" w:rsidRPr="00A1532C" w:rsidRDefault="00470791" w:rsidP="00470791">
      <w:pPr>
        <w:spacing w:after="0" w:line="240" w:lineRule="auto"/>
        <w:jc w:val="center"/>
        <w:rPr>
          <w:b/>
          <w:color w:val="0070C0"/>
          <w:sz w:val="28"/>
        </w:rPr>
      </w:pPr>
    </w:p>
    <w:tbl>
      <w:tblPr>
        <w:tblStyle w:val="TableGrid"/>
        <w:tblW w:w="9355" w:type="dxa"/>
        <w:tblLook w:val="04A0" w:firstRow="1" w:lastRow="0" w:firstColumn="1" w:lastColumn="0" w:noHBand="0" w:noVBand="1"/>
      </w:tblPr>
      <w:tblGrid>
        <w:gridCol w:w="2235"/>
        <w:gridCol w:w="7120"/>
      </w:tblGrid>
      <w:tr w:rsidR="0088165F" w14:paraId="4C29256A" w14:textId="77777777" w:rsidTr="6E2CF14C">
        <w:tc>
          <w:tcPr>
            <w:tcW w:w="2235" w:type="dxa"/>
            <w:shd w:val="clear" w:color="auto" w:fill="000000" w:themeFill="text1"/>
          </w:tcPr>
          <w:p w14:paraId="24577D89" w14:textId="705581F2" w:rsidR="0088165F" w:rsidRPr="003C2F62" w:rsidRDefault="00606D83" w:rsidP="009C0BA2">
            <w:pPr>
              <w:jc w:val="center"/>
              <w:rPr>
                <w:b/>
              </w:rPr>
            </w:pPr>
            <w:r>
              <w:rPr>
                <w:b/>
              </w:rPr>
              <w:t xml:space="preserve"> </w:t>
            </w:r>
            <w:r w:rsidR="007C5425">
              <w:rPr>
                <w:b/>
              </w:rPr>
              <w:t>Initiative</w:t>
            </w:r>
            <w:r w:rsidR="0088165F" w:rsidRPr="003C2F62">
              <w:rPr>
                <w:b/>
              </w:rPr>
              <w:t>:</w:t>
            </w:r>
          </w:p>
        </w:tc>
        <w:tc>
          <w:tcPr>
            <w:tcW w:w="7120" w:type="dxa"/>
          </w:tcPr>
          <w:p w14:paraId="4B77C0B8" w14:textId="6166C64E" w:rsidR="0088165F" w:rsidRDefault="00092BFF" w:rsidP="0088165F">
            <w:r>
              <w:rPr>
                <w:color w:val="FF0000"/>
              </w:rPr>
              <w:t xml:space="preserve">Proposed </w:t>
            </w:r>
            <w:r w:rsidR="00DC6FD6">
              <w:rPr>
                <w:color w:val="FF0000"/>
              </w:rPr>
              <w:t xml:space="preserve">Name for </w:t>
            </w:r>
            <w:r w:rsidR="007C5425">
              <w:rPr>
                <w:color w:val="FF0000"/>
              </w:rPr>
              <w:t>Initiative</w:t>
            </w:r>
          </w:p>
        </w:tc>
      </w:tr>
      <w:tr w:rsidR="009C0BA2" w14:paraId="1A2747CE" w14:textId="77777777" w:rsidTr="6E2CF14C">
        <w:tc>
          <w:tcPr>
            <w:tcW w:w="2235" w:type="dxa"/>
            <w:tcBorders>
              <w:bottom w:val="single" w:sz="4" w:space="0" w:color="auto"/>
            </w:tcBorders>
            <w:shd w:val="clear" w:color="auto" w:fill="000000" w:themeFill="text1"/>
          </w:tcPr>
          <w:p w14:paraId="5BA86CAC" w14:textId="76F123AB" w:rsidR="009C0BA2" w:rsidRPr="003C2F62" w:rsidRDefault="0088165F" w:rsidP="009C0BA2">
            <w:pPr>
              <w:jc w:val="center"/>
              <w:rPr>
                <w:b/>
              </w:rPr>
            </w:pPr>
            <w:r w:rsidRPr="003C2F62">
              <w:rPr>
                <w:b/>
              </w:rPr>
              <w:t>Proponents</w:t>
            </w:r>
            <w:r w:rsidR="009C0BA2" w:rsidRPr="003C2F62">
              <w:rPr>
                <w:b/>
              </w:rPr>
              <w:t>:</w:t>
            </w:r>
          </w:p>
        </w:tc>
        <w:tc>
          <w:tcPr>
            <w:tcW w:w="7120" w:type="dxa"/>
            <w:tcBorders>
              <w:bottom w:val="single" w:sz="4" w:space="0" w:color="auto"/>
            </w:tcBorders>
          </w:tcPr>
          <w:p w14:paraId="675DF25A" w14:textId="658FD25C" w:rsidR="009C0BA2" w:rsidRDefault="001A6D9E" w:rsidP="0088165F">
            <w:r w:rsidRPr="001A6D9E">
              <w:rPr>
                <w:color w:val="FF0000"/>
              </w:rPr>
              <w:t xml:space="preserve">Insert the name of the </w:t>
            </w:r>
            <w:r w:rsidR="00040383">
              <w:rPr>
                <w:color w:val="FF0000"/>
              </w:rPr>
              <w:t>responsible person(s) for</w:t>
            </w:r>
            <w:r w:rsidRPr="001A6D9E">
              <w:rPr>
                <w:color w:val="FF0000"/>
              </w:rPr>
              <w:t xml:space="preserve"> this RFP</w:t>
            </w:r>
          </w:p>
        </w:tc>
      </w:tr>
      <w:tr w:rsidR="0088165F" w14:paraId="7D22E8D8" w14:textId="77777777" w:rsidTr="6E2CF14C">
        <w:tc>
          <w:tcPr>
            <w:tcW w:w="2235" w:type="dxa"/>
            <w:tcBorders>
              <w:top w:val="single" w:sz="4" w:space="0" w:color="auto"/>
              <w:left w:val="nil"/>
              <w:bottom w:val="nil"/>
              <w:right w:val="nil"/>
            </w:tcBorders>
          </w:tcPr>
          <w:p w14:paraId="30645D34" w14:textId="104A9E87" w:rsidR="006C02BA" w:rsidRPr="003C2F62" w:rsidRDefault="006C02BA" w:rsidP="009C0BA2">
            <w:pPr>
              <w:jc w:val="center"/>
              <w:rPr>
                <w:b/>
              </w:rPr>
            </w:pPr>
          </w:p>
        </w:tc>
        <w:tc>
          <w:tcPr>
            <w:tcW w:w="7120" w:type="dxa"/>
            <w:tcBorders>
              <w:top w:val="single" w:sz="4" w:space="0" w:color="auto"/>
              <w:left w:val="nil"/>
              <w:bottom w:val="nil"/>
              <w:right w:val="nil"/>
            </w:tcBorders>
          </w:tcPr>
          <w:p w14:paraId="1558723A" w14:textId="77777777" w:rsidR="0088165F" w:rsidRDefault="0088165F" w:rsidP="0088165F"/>
        </w:tc>
      </w:tr>
      <w:tr w:rsidR="003C2F62" w14:paraId="6031EA18" w14:textId="77777777" w:rsidTr="6E2CF14C">
        <w:tc>
          <w:tcPr>
            <w:tcW w:w="9355" w:type="dxa"/>
            <w:gridSpan w:val="2"/>
            <w:tcBorders>
              <w:top w:val="nil"/>
            </w:tcBorders>
            <w:shd w:val="clear" w:color="auto" w:fill="000000" w:themeFill="text1"/>
          </w:tcPr>
          <w:p w14:paraId="75307CD5" w14:textId="587D2F35" w:rsidR="003C2F62" w:rsidRPr="003C2F62" w:rsidRDefault="00F8614B" w:rsidP="003C2F62">
            <w:pPr>
              <w:jc w:val="center"/>
              <w:rPr>
                <w:b/>
              </w:rPr>
            </w:pPr>
            <w:r>
              <w:rPr>
                <w:b/>
              </w:rPr>
              <w:t>Strategic Priorities</w:t>
            </w:r>
          </w:p>
        </w:tc>
      </w:tr>
      <w:tr w:rsidR="00B71FB2" w14:paraId="737757E6" w14:textId="77777777" w:rsidTr="0016292D">
        <w:trPr>
          <w:trHeight w:val="188"/>
        </w:trPr>
        <w:tc>
          <w:tcPr>
            <w:tcW w:w="9355" w:type="dxa"/>
            <w:gridSpan w:val="2"/>
          </w:tcPr>
          <w:p w14:paraId="221DFCC8" w14:textId="319DA5E5" w:rsidR="00B71FB2" w:rsidRPr="00C30AF3" w:rsidRDefault="00C30AF3" w:rsidP="00C30AF3">
            <w:pPr>
              <w:jc w:val="center"/>
              <w:rPr>
                <w:color w:val="FF0000"/>
              </w:rPr>
            </w:pPr>
            <w:r>
              <w:rPr>
                <w:color w:val="FF0000"/>
              </w:rPr>
              <w:t>Identify which Priority(</w:t>
            </w:r>
            <w:proofErr w:type="spellStart"/>
            <w:r>
              <w:rPr>
                <w:color w:val="FF0000"/>
              </w:rPr>
              <w:t>ies</w:t>
            </w:r>
            <w:proofErr w:type="spellEnd"/>
            <w:r>
              <w:rPr>
                <w:color w:val="FF0000"/>
              </w:rPr>
              <w:t>) this proposal responds to</w:t>
            </w:r>
          </w:p>
        </w:tc>
      </w:tr>
      <w:tr w:rsidR="00B71FB2" w14:paraId="4D0313A4" w14:textId="77777777" w:rsidTr="00E0512B">
        <w:trPr>
          <w:trHeight w:val="188"/>
        </w:trPr>
        <w:tc>
          <w:tcPr>
            <w:tcW w:w="9355" w:type="dxa"/>
            <w:gridSpan w:val="2"/>
          </w:tcPr>
          <w:p w14:paraId="3E07D1A9" w14:textId="6ED4945B" w:rsidR="00B71FB2" w:rsidRDefault="00112038" w:rsidP="00D97E2B">
            <w:pPr>
              <w:jc w:val="center"/>
              <w:rPr>
                <w:color w:val="FF0000"/>
              </w:rPr>
            </w:pPr>
            <w:r>
              <w:rPr>
                <w:color w:val="FF0000"/>
              </w:rPr>
              <w:t>(</w:t>
            </w:r>
            <w:r w:rsidR="00D97E2B">
              <w:rPr>
                <w:color w:val="FF0000"/>
              </w:rPr>
              <w:t>S</w:t>
            </w:r>
            <w:r>
              <w:rPr>
                <w:color w:val="FF0000"/>
              </w:rPr>
              <w:t>ee Appendix)</w:t>
            </w:r>
          </w:p>
        </w:tc>
      </w:tr>
      <w:tr w:rsidR="009E13C5" w14:paraId="156F081B" w14:textId="77777777" w:rsidTr="004A48E8">
        <w:tc>
          <w:tcPr>
            <w:tcW w:w="9355" w:type="dxa"/>
            <w:gridSpan w:val="2"/>
            <w:shd w:val="clear" w:color="auto" w:fill="000000" w:themeFill="text1"/>
          </w:tcPr>
          <w:p w14:paraId="39A8A281" w14:textId="3E7B76BF" w:rsidR="009E13C5" w:rsidRDefault="009E13C5" w:rsidP="00D87781">
            <w:pPr>
              <w:jc w:val="center"/>
              <w:rPr>
                <w:color w:val="FF0000"/>
              </w:rPr>
            </w:pPr>
            <w:r w:rsidRPr="007801B2">
              <w:rPr>
                <w:b/>
                <w:color w:val="FFFFFF" w:themeColor="background1"/>
              </w:rPr>
              <w:t>Problem Statement:</w:t>
            </w:r>
          </w:p>
        </w:tc>
      </w:tr>
      <w:tr w:rsidR="003C3BBA" w14:paraId="69007F0D" w14:textId="77777777" w:rsidTr="6E2CF14C">
        <w:tc>
          <w:tcPr>
            <w:tcW w:w="2235" w:type="dxa"/>
          </w:tcPr>
          <w:p w14:paraId="75EE7827" w14:textId="4A698B53" w:rsidR="003C3BBA" w:rsidRPr="003C2F62" w:rsidRDefault="003C3BBA" w:rsidP="003C3BBA">
            <w:pPr>
              <w:jc w:val="center"/>
              <w:rPr>
                <w:b/>
              </w:rPr>
            </w:pPr>
            <w:r>
              <w:rPr>
                <w:color w:val="FF0000"/>
              </w:rPr>
              <w:t>Division/Department</w:t>
            </w:r>
          </w:p>
        </w:tc>
        <w:tc>
          <w:tcPr>
            <w:tcW w:w="7120" w:type="dxa"/>
          </w:tcPr>
          <w:p w14:paraId="58845D6A" w14:textId="01E8FDD6" w:rsidR="003C3BBA" w:rsidRDefault="00121313" w:rsidP="004E2D3A">
            <w:pPr>
              <w:jc w:val="both"/>
            </w:pPr>
            <w:r>
              <w:rPr>
                <w:color w:val="FF0000"/>
              </w:rPr>
              <w:t>Describe</w:t>
            </w:r>
            <w:r w:rsidR="006C284A">
              <w:rPr>
                <w:color w:val="FF0000"/>
              </w:rPr>
              <w:t xml:space="preserve"> driving concern/</w:t>
            </w:r>
            <w:r w:rsidR="003C3BBA">
              <w:rPr>
                <w:color w:val="FF0000"/>
              </w:rPr>
              <w:t xml:space="preserve"> issue separately</w:t>
            </w:r>
          </w:p>
        </w:tc>
      </w:tr>
      <w:tr w:rsidR="003C3BBA" w14:paraId="66CB7A17" w14:textId="77777777" w:rsidTr="6E2CF14C">
        <w:tc>
          <w:tcPr>
            <w:tcW w:w="2235" w:type="dxa"/>
          </w:tcPr>
          <w:p w14:paraId="2215E888" w14:textId="3602E442" w:rsidR="003C3BBA" w:rsidRPr="003C2F62" w:rsidRDefault="003C3BBA" w:rsidP="003C3BBA">
            <w:pPr>
              <w:jc w:val="center"/>
              <w:rPr>
                <w:b/>
              </w:rPr>
            </w:pPr>
          </w:p>
        </w:tc>
        <w:tc>
          <w:tcPr>
            <w:tcW w:w="7120" w:type="dxa"/>
          </w:tcPr>
          <w:p w14:paraId="3D865DDB" w14:textId="5273C118" w:rsidR="003C3BBA" w:rsidRPr="001923E7" w:rsidRDefault="003C3BBA" w:rsidP="003C3BBA">
            <w:pPr>
              <w:rPr>
                <w:color w:val="FF0000"/>
              </w:rPr>
            </w:pPr>
          </w:p>
        </w:tc>
      </w:tr>
      <w:tr w:rsidR="003C3BBA" w14:paraId="7B469B16" w14:textId="77777777" w:rsidTr="6E2CF14C">
        <w:tc>
          <w:tcPr>
            <w:tcW w:w="9355" w:type="dxa"/>
            <w:gridSpan w:val="2"/>
            <w:shd w:val="clear" w:color="auto" w:fill="000000" w:themeFill="text1"/>
          </w:tcPr>
          <w:p w14:paraId="0C5A3241" w14:textId="46849C22" w:rsidR="003C3BBA" w:rsidRDefault="0022234D" w:rsidP="003C3BBA">
            <w:pPr>
              <w:jc w:val="center"/>
            </w:pPr>
            <w:r>
              <w:rPr>
                <w:b/>
              </w:rPr>
              <w:t>Description:</w:t>
            </w:r>
          </w:p>
        </w:tc>
      </w:tr>
      <w:tr w:rsidR="0022234D" w14:paraId="7AC216F0" w14:textId="77777777" w:rsidTr="6E2CF14C">
        <w:tc>
          <w:tcPr>
            <w:tcW w:w="2235" w:type="dxa"/>
          </w:tcPr>
          <w:p w14:paraId="348005D0" w14:textId="77777777" w:rsidR="0022234D" w:rsidRPr="004E2D3A" w:rsidRDefault="0022234D" w:rsidP="005D6556">
            <w:pPr>
              <w:jc w:val="center"/>
              <w:rPr>
                <w:bCs/>
                <w:color w:val="FF0000"/>
              </w:rPr>
            </w:pPr>
          </w:p>
        </w:tc>
        <w:tc>
          <w:tcPr>
            <w:tcW w:w="7120" w:type="dxa"/>
          </w:tcPr>
          <w:p w14:paraId="2E6BDB20" w14:textId="6B958BAE" w:rsidR="0022234D" w:rsidRPr="004E2D3A" w:rsidRDefault="004E2D3A" w:rsidP="004E2D3A">
            <w:pPr>
              <w:rPr>
                <w:bCs/>
                <w:color w:val="FF0000"/>
              </w:rPr>
            </w:pPr>
            <w:r w:rsidRPr="004E2D3A">
              <w:rPr>
                <w:bCs/>
                <w:color w:val="FF0000"/>
              </w:rPr>
              <w:t>Description of the Initiative</w:t>
            </w:r>
          </w:p>
        </w:tc>
      </w:tr>
      <w:tr w:rsidR="003C3BBA" w14:paraId="4FB2FACA" w14:textId="77777777" w:rsidTr="6E2CF14C">
        <w:tc>
          <w:tcPr>
            <w:tcW w:w="2235" w:type="dxa"/>
          </w:tcPr>
          <w:p w14:paraId="5EB89307" w14:textId="775B2483" w:rsidR="003C3BBA" w:rsidRPr="003C2F62" w:rsidRDefault="003C3BBA" w:rsidP="003C3BBA">
            <w:pPr>
              <w:jc w:val="center"/>
              <w:rPr>
                <w:b/>
              </w:rPr>
            </w:pPr>
          </w:p>
        </w:tc>
        <w:tc>
          <w:tcPr>
            <w:tcW w:w="7120" w:type="dxa"/>
          </w:tcPr>
          <w:p w14:paraId="69ED4D14" w14:textId="0A123EB5" w:rsidR="003C3BBA" w:rsidRDefault="003C3BBA" w:rsidP="003C3BBA"/>
        </w:tc>
      </w:tr>
      <w:tr w:rsidR="006C284A" w14:paraId="5C99708C" w14:textId="77777777" w:rsidTr="6E2CF14C">
        <w:tc>
          <w:tcPr>
            <w:tcW w:w="9355" w:type="dxa"/>
            <w:gridSpan w:val="2"/>
            <w:shd w:val="clear" w:color="auto" w:fill="000000" w:themeFill="text1"/>
          </w:tcPr>
          <w:p w14:paraId="59924CCE" w14:textId="26470C0D" w:rsidR="006C284A" w:rsidRDefault="006C284A" w:rsidP="005D6556">
            <w:pPr>
              <w:jc w:val="center"/>
            </w:pPr>
            <w:r w:rsidRPr="003C2F62">
              <w:rPr>
                <w:b/>
              </w:rPr>
              <w:t>Deliverables:</w:t>
            </w:r>
          </w:p>
        </w:tc>
      </w:tr>
      <w:tr w:rsidR="006C284A" w14:paraId="20CE9669" w14:textId="77777777" w:rsidTr="6E2CF14C">
        <w:tc>
          <w:tcPr>
            <w:tcW w:w="2235" w:type="dxa"/>
          </w:tcPr>
          <w:p w14:paraId="057F926A" w14:textId="77777777" w:rsidR="006C284A" w:rsidRPr="003C2F62" w:rsidRDefault="006C284A" w:rsidP="005D6556">
            <w:pPr>
              <w:jc w:val="center"/>
              <w:rPr>
                <w:b/>
              </w:rPr>
            </w:pPr>
          </w:p>
        </w:tc>
        <w:tc>
          <w:tcPr>
            <w:tcW w:w="7120" w:type="dxa"/>
          </w:tcPr>
          <w:p w14:paraId="0A20A109" w14:textId="3209A558" w:rsidR="006C284A" w:rsidRPr="00893172" w:rsidRDefault="004E2D3A" w:rsidP="005D6556">
            <w:pPr>
              <w:rPr>
                <w:color w:val="FF0000"/>
              </w:rPr>
            </w:pPr>
            <w:r w:rsidRPr="00893172">
              <w:rPr>
                <w:color w:val="FF0000"/>
              </w:rPr>
              <w:t>Outcomes</w:t>
            </w:r>
            <w:r w:rsidR="00893172" w:rsidRPr="00893172">
              <w:rPr>
                <w:color w:val="FF0000"/>
              </w:rPr>
              <w:t xml:space="preserve"> that result from this initiative</w:t>
            </w:r>
          </w:p>
        </w:tc>
      </w:tr>
      <w:tr w:rsidR="003C3BBA" w14:paraId="07EF8C3C" w14:textId="77777777" w:rsidTr="6E2CF14C">
        <w:trPr>
          <w:trHeight w:val="68"/>
        </w:trPr>
        <w:tc>
          <w:tcPr>
            <w:tcW w:w="2235" w:type="dxa"/>
          </w:tcPr>
          <w:p w14:paraId="204C0142" w14:textId="7E94A3CE" w:rsidR="003C3BBA" w:rsidRPr="003C2F62" w:rsidRDefault="003C3BBA" w:rsidP="003C3BBA">
            <w:pPr>
              <w:jc w:val="center"/>
              <w:rPr>
                <w:b/>
              </w:rPr>
            </w:pPr>
          </w:p>
        </w:tc>
        <w:tc>
          <w:tcPr>
            <w:tcW w:w="7120" w:type="dxa"/>
          </w:tcPr>
          <w:p w14:paraId="1ED90DB5" w14:textId="78FC6178" w:rsidR="003C3BBA" w:rsidRPr="00893172" w:rsidRDefault="003C3BBA" w:rsidP="003C3BBA">
            <w:pPr>
              <w:rPr>
                <w:color w:val="FF0000"/>
              </w:rPr>
            </w:pPr>
          </w:p>
        </w:tc>
      </w:tr>
    </w:tbl>
    <w:p w14:paraId="0BE3851C" w14:textId="77777777" w:rsidR="009C0BA2" w:rsidRPr="003C2F62" w:rsidRDefault="009C0BA2" w:rsidP="003C2F62">
      <w:pPr>
        <w:spacing w:before="480"/>
        <w:rPr>
          <w:b/>
        </w:rPr>
      </w:pPr>
      <w:r w:rsidRPr="003C2F62">
        <w:rPr>
          <w:b/>
        </w:rPr>
        <w:t>Please propose at least 1 initiative that covers the following:</w:t>
      </w:r>
    </w:p>
    <w:tbl>
      <w:tblPr>
        <w:tblStyle w:val="TableGrid"/>
        <w:tblW w:w="0" w:type="auto"/>
        <w:tblLook w:val="04A0" w:firstRow="1" w:lastRow="0" w:firstColumn="1" w:lastColumn="0" w:noHBand="0" w:noVBand="1"/>
      </w:tblPr>
      <w:tblGrid>
        <w:gridCol w:w="9350"/>
      </w:tblGrid>
      <w:tr w:rsidR="009C0BA2" w:rsidRPr="003C2F62" w14:paraId="7C0A10C0" w14:textId="77777777" w:rsidTr="00A81F0A">
        <w:tc>
          <w:tcPr>
            <w:tcW w:w="9350" w:type="dxa"/>
            <w:shd w:val="clear" w:color="auto" w:fill="000000" w:themeFill="text1"/>
          </w:tcPr>
          <w:p w14:paraId="32763633" w14:textId="20B13462" w:rsidR="009C0BA2" w:rsidRPr="003C2F62" w:rsidRDefault="009C0BA2" w:rsidP="009C0BA2">
            <w:pPr>
              <w:pStyle w:val="ListParagraph"/>
              <w:numPr>
                <w:ilvl w:val="0"/>
                <w:numId w:val="1"/>
              </w:numPr>
              <w:ind w:left="427"/>
              <w:rPr>
                <w:b/>
              </w:rPr>
            </w:pPr>
            <w:r w:rsidRPr="003C2F62">
              <w:rPr>
                <w:b/>
              </w:rPr>
              <w:t>Best practices with</w:t>
            </w:r>
            <w:r w:rsidR="00E81515">
              <w:rPr>
                <w:b/>
              </w:rPr>
              <w:t>in</w:t>
            </w:r>
            <w:r w:rsidRPr="003C2F62">
              <w:rPr>
                <w:b/>
              </w:rPr>
              <w:t xml:space="preserve"> market basket</w:t>
            </w:r>
          </w:p>
        </w:tc>
      </w:tr>
      <w:tr w:rsidR="009C0BA2" w14:paraId="6C361BB3" w14:textId="77777777" w:rsidTr="009C0BA2">
        <w:trPr>
          <w:trHeight w:val="2160"/>
        </w:trPr>
        <w:tc>
          <w:tcPr>
            <w:tcW w:w="9350" w:type="dxa"/>
          </w:tcPr>
          <w:p w14:paraId="293187DE" w14:textId="1C52A876" w:rsidR="009C0BA2" w:rsidRPr="0051706B" w:rsidRDefault="0051706B" w:rsidP="009C0BA2">
            <w:pPr>
              <w:ind w:left="427"/>
              <w:rPr>
                <w:color w:val="FF0000"/>
              </w:rPr>
            </w:pPr>
            <w:r w:rsidRPr="0051706B">
              <w:rPr>
                <w:color w:val="FF0000"/>
              </w:rPr>
              <w:t xml:space="preserve">Provide </w:t>
            </w:r>
            <w:r w:rsidR="001D112E">
              <w:rPr>
                <w:color w:val="FF0000"/>
              </w:rPr>
              <w:t xml:space="preserve">a </w:t>
            </w:r>
            <w:r w:rsidR="00B43F24">
              <w:rPr>
                <w:color w:val="FF0000"/>
              </w:rPr>
              <w:t xml:space="preserve">brief </w:t>
            </w:r>
            <w:r w:rsidR="001D112E">
              <w:rPr>
                <w:color w:val="FF0000"/>
              </w:rPr>
              <w:t xml:space="preserve">highlight </w:t>
            </w:r>
            <w:r w:rsidRPr="0051706B">
              <w:rPr>
                <w:color w:val="FF0000"/>
              </w:rPr>
              <w:t>on best practices</w:t>
            </w:r>
            <w:r>
              <w:rPr>
                <w:color w:val="FF0000"/>
              </w:rPr>
              <w:t xml:space="preserve"> in the pertinent area,</w:t>
            </w:r>
            <w:r w:rsidRPr="0051706B">
              <w:rPr>
                <w:color w:val="FF0000"/>
              </w:rPr>
              <w:t xml:space="preserve"> as exemplified by the market basket</w:t>
            </w:r>
            <w:r w:rsidR="00FF6B8C">
              <w:rPr>
                <w:color w:val="FF0000"/>
              </w:rPr>
              <w:t xml:space="preserve"> or broader </w:t>
            </w:r>
            <w:r w:rsidR="003526B4">
              <w:rPr>
                <w:color w:val="FF0000"/>
              </w:rPr>
              <w:t>field</w:t>
            </w:r>
            <w:r w:rsidRPr="0051706B">
              <w:rPr>
                <w:color w:val="FF0000"/>
              </w:rPr>
              <w:t>.</w:t>
            </w:r>
            <w:r>
              <w:rPr>
                <w:color w:val="FF0000"/>
              </w:rPr>
              <w:t xml:space="preserve"> </w:t>
            </w:r>
            <w:r w:rsidR="00B43F24">
              <w:rPr>
                <w:color w:val="FF0000"/>
              </w:rPr>
              <w:t>Provide supporting material in section 8.</w:t>
            </w:r>
          </w:p>
        </w:tc>
      </w:tr>
      <w:tr w:rsidR="009C0BA2" w:rsidRPr="003C2F62" w14:paraId="6BA34D49" w14:textId="77777777" w:rsidTr="00A81F0A">
        <w:tc>
          <w:tcPr>
            <w:tcW w:w="9350" w:type="dxa"/>
            <w:shd w:val="clear" w:color="auto" w:fill="000000" w:themeFill="text1"/>
          </w:tcPr>
          <w:p w14:paraId="72D189E0" w14:textId="166707E9" w:rsidR="009C0BA2" w:rsidRPr="003C2F62" w:rsidRDefault="009C0BA2" w:rsidP="009C0BA2">
            <w:pPr>
              <w:pStyle w:val="ListParagraph"/>
              <w:numPr>
                <w:ilvl w:val="0"/>
                <w:numId w:val="1"/>
              </w:numPr>
              <w:ind w:left="427"/>
              <w:rPr>
                <w:b/>
              </w:rPr>
            </w:pPr>
            <w:r w:rsidRPr="003C2F62">
              <w:rPr>
                <w:b/>
              </w:rPr>
              <w:t xml:space="preserve">Technology </w:t>
            </w:r>
            <w:r w:rsidR="00D9796B">
              <w:rPr>
                <w:b/>
              </w:rPr>
              <w:t xml:space="preserve">/ </w:t>
            </w:r>
            <w:r w:rsidR="002F3B9F">
              <w:rPr>
                <w:b/>
              </w:rPr>
              <w:t>Equipment</w:t>
            </w:r>
            <w:r w:rsidR="00456951">
              <w:rPr>
                <w:b/>
              </w:rPr>
              <w:t>/ Furniture</w:t>
            </w:r>
            <w:r w:rsidR="00606D83">
              <w:rPr>
                <w:b/>
              </w:rPr>
              <w:t xml:space="preserve"> </w:t>
            </w:r>
            <w:r w:rsidRPr="003C2F62">
              <w:rPr>
                <w:b/>
              </w:rPr>
              <w:t>requirements</w:t>
            </w:r>
          </w:p>
        </w:tc>
      </w:tr>
      <w:tr w:rsidR="009C0BA2" w14:paraId="02526096" w14:textId="77777777" w:rsidTr="009C0BA2">
        <w:trPr>
          <w:trHeight w:val="2160"/>
        </w:trPr>
        <w:tc>
          <w:tcPr>
            <w:tcW w:w="9350" w:type="dxa"/>
          </w:tcPr>
          <w:p w14:paraId="7EF40A8C" w14:textId="77777777" w:rsidR="009C0BA2" w:rsidRDefault="0051706B" w:rsidP="009C0BA2">
            <w:pPr>
              <w:ind w:left="427"/>
              <w:rPr>
                <w:color w:val="FF0000"/>
              </w:rPr>
            </w:pPr>
            <w:r w:rsidRPr="0051706B">
              <w:rPr>
                <w:color w:val="FF0000"/>
              </w:rPr>
              <w:t>Detail any technological</w:t>
            </w:r>
            <w:r w:rsidR="001073FF">
              <w:rPr>
                <w:color w:val="FF0000"/>
              </w:rPr>
              <w:t xml:space="preserve">/equipment/furniture </w:t>
            </w:r>
            <w:r w:rsidRPr="0051706B">
              <w:rPr>
                <w:color w:val="FF0000"/>
              </w:rPr>
              <w:t xml:space="preserve">requirements and updates that are necessary to implement this proposal. State whether the </w:t>
            </w:r>
            <w:r w:rsidR="001073FF" w:rsidRPr="0051706B">
              <w:rPr>
                <w:color w:val="FF0000"/>
              </w:rPr>
              <w:t>technological</w:t>
            </w:r>
            <w:r w:rsidR="001073FF">
              <w:rPr>
                <w:color w:val="FF0000"/>
              </w:rPr>
              <w:t xml:space="preserve">/equipment/furniture </w:t>
            </w:r>
            <w:r w:rsidRPr="0051706B">
              <w:rPr>
                <w:color w:val="FF0000"/>
              </w:rPr>
              <w:t xml:space="preserve">requirements </w:t>
            </w:r>
            <w:r>
              <w:rPr>
                <w:color w:val="FF0000"/>
              </w:rPr>
              <w:t>are already in place. If there are costs associated with technological requirements, please identify those in the budget section of this RFP.</w:t>
            </w:r>
          </w:p>
          <w:p w14:paraId="528A2AD5" w14:textId="77777777" w:rsidR="007D6BEF" w:rsidRDefault="007D6BEF" w:rsidP="009C0BA2">
            <w:pPr>
              <w:ind w:left="427"/>
              <w:rPr>
                <w:color w:val="FF0000"/>
              </w:rPr>
            </w:pPr>
          </w:p>
          <w:p w14:paraId="45CBB8BD" w14:textId="77777777" w:rsidR="007D6BEF" w:rsidRDefault="007D6BEF" w:rsidP="009C0BA2">
            <w:pPr>
              <w:ind w:left="427"/>
              <w:rPr>
                <w:color w:val="FF0000"/>
              </w:rPr>
            </w:pPr>
          </w:p>
          <w:p w14:paraId="120F2CAD" w14:textId="77777777" w:rsidR="007D6BEF" w:rsidRDefault="007D6BEF" w:rsidP="009C0BA2">
            <w:pPr>
              <w:ind w:left="427"/>
              <w:rPr>
                <w:color w:val="FF0000"/>
              </w:rPr>
            </w:pPr>
          </w:p>
          <w:p w14:paraId="67E27DDC" w14:textId="77777777" w:rsidR="007D6BEF" w:rsidRDefault="007D6BEF" w:rsidP="009C0BA2">
            <w:pPr>
              <w:ind w:left="427"/>
              <w:rPr>
                <w:color w:val="FF0000"/>
              </w:rPr>
            </w:pPr>
          </w:p>
          <w:p w14:paraId="72D8CD8C" w14:textId="50DB8BC2" w:rsidR="007D6BEF" w:rsidRDefault="007D6BEF" w:rsidP="007D6BEF"/>
        </w:tc>
      </w:tr>
      <w:tr w:rsidR="009C0BA2" w:rsidRPr="003C2F62" w14:paraId="70B0D1BC" w14:textId="77777777" w:rsidTr="00A81F0A">
        <w:tc>
          <w:tcPr>
            <w:tcW w:w="9350" w:type="dxa"/>
            <w:shd w:val="clear" w:color="auto" w:fill="000000" w:themeFill="text1"/>
          </w:tcPr>
          <w:p w14:paraId="2D4FFD2F" w14:textId="7180BE80" w:rsidR="009C0BA2" w:rsidRPr="007D6BEF" w:rsidRDefault="009C0BA2" w:rsidP="007D6BEF">
            <w:pPr>
              <w:pStyle w:val="ListParagraph"/>
              <w:numPr>
                <w:ilvl w:val="0"/>
                <w:numId w:val="1"/>
              </w:numPr>
              <w:ind w:left="427"/>
              <w:rPr>
                <w:b/>
              </w:rPr>
            </w:pPr>
            <w:r w:rsidRPr="007D6BEF">
              <w:rPr>
                <w:b/>
              </w:rPr>
              <w:lastRenderedPageBreak/>
              <w:t>Preliminary budget</w:t>
            </w:r>
          </w:p>
        </w:tc>
      </w:tr>
      <w:tr w:rsidR="009C0BA2" w14:paraId="07BB8C53" w14:textId="77777777" w:rsidTr="009C0BA2">
        <w:trPr>
          <w:trHeight w:val="2160"/>
        </w:trPr>
        <w:tc>
          <w:tcPr>
            <w:tcW w:w="9350" w:type="dxa"/>
          </w:tcPr>
          <w:p w14:paraId="4A6B0C16" w14:textId="14CE0A6D" w:rsidR="009C0BA2" w:rsidRPr="0051706B" w:rsidRDefault="0051706B" w:rsidP="009C0BA2">
            <w:pPr>
              <w:ind w:left="427"/>
              <w:rPr>
                <w:color w:val="FF0000"/>
              </w:rPr>
            </w:pPr>
            <w:r>
              <w:rPr>
                <w:color w:val="FF0000"/>
              </w:rPr>
              <w:t xml:space="preserve">Discuss the costs associated with the implementation of this proposal and provide a description on how the funds will be utilized. If </w:t>
            </w:r>
            <w:r w:rsidR="003526B4">
              <w:rPr>
                <w:color w:val="FF0000"/>
              </w:rPr>
              <w:t xml:space="preserve">a </w:t>
            </w:r>
            <w:r>
              <w:rPr>
                <w:color w:val="FF0000"/>
              </w:rPr>
              <w:t>funding source is anticipated, please indicate it.</w:t>
            </w:r>
          </w:p>
        </w:tc>
      </w:tr>
      <w:tr w:rsidR="009C0BA2" w:rsidRPr="003C2F62" w14:paraId="2C54A6CE" w14:textId="77777777" w:rsidTr="00A81F0A">
        <w:tc>
          <w:tcPr>
            <w:tcW w:w="9350" w:type="dxa"/>
            <w:shd w:val="clear" w:color="auto" w:fill="000000" w:themeFill="text1"/>
          </w:tcPr>
          <w:p w14:paraId="410307F2" w14:textId="5073912D" w:rsidR="009C0BA2" w:rsidRPr="003C2F62" w:rsidRDefault="009C0BA2" w:rsidP="00C451A2">
            <w:pPr>
              <w:pStyle w:val="ListParagraph"/>
              <w:keepNext/>
              <w:numPr>
                <w:ilvl w:val="0"/>
                <w:numId w:val="1"/>
              </w:numPr>
              <w:ind w:left="432"/>
              <w:rPr>
                <w:b/>
              </w:rPr>
            </w:pPr>
            <w:r w:rsidRPr="003C2F62">
              <w:rPr>
                <w:b/>
              </w:rPr>
              <w:t>Deliverables (clarify methods for capturing deliverables)</w:t>
            </w:r>
          </w:p>
        </w:tc>
      </w:tr>
      <w:tr w:rsidR="009C0BA2" w:rsidRPr="003C2F62" w14:paraId="1EBBC841" w14:textId="77777777" w:rsidTr="009C0BA2">
        <w:trPr>
          <w:trHeight w:val="2160"/>
        </w:trPr>
        <w:tc>
          <w:tcPr>
            <w:tcW w:w="9350" w:type="dxa"/>
          </w:tcPr>
          <w:p w14:paraId="46900926" w14:textId="2697F059" w:rsidR="009C0BA2" w:rsidRPr="0051706B" w:rsidRDefault="00BD52B4" w:rsidP="009C0BA2">
            <w:pPr>
              <w:ind w:left="427"/>
            </w:pPr>
            <w:r>
              <w:rPr>
                <w:color w:val="FF0000"/>
              </w:rPr>
              <w:t>Discuss</w:t>
            </w:r>
            <w:r w:rsidR="00BC6C11">
              <w:rPr>
                <w:color w:val="FF0000"/>
              </w:rPr>
              <w:t xml:space="preserve"> the </w:t>
            </w:r>
            <w:r>
              <w:rPr>
                <w:color w:val="FF0000"/>
              </w:rPr>
              <w:t xml:space="preserve">specific </w:t>
            </w:r>
            <w:r w:rsidR="00BC6C11">
              <w:rPr>
                <w:color w:val="FF0000"/>
              </w:rPr>
              <w:t>method</w:t>
            </w:r>
            <w:r w:rsidR="00B43F24">
              <w:rPr>
                <w:color w:val="FF0000"/>
              </w:rPr>
              <w:t>(s)</w:t>
            </w:r>
            <w:r w:rsidR="00BC6C11">
              <w:rPr>
                <w:color w:val="FF0000"/>
              </w:rPr>
              <w:t xml:space="preserve"> for achieving the </w:t>
            </w:r>
            <w:r w:rsidR="00432860" w:rsidRPr="00432860">
              <w:rPr>
                <w:color w:val="FF0000"/>
              </w:rPr>
              <w:t>deliverable</w:t>
            </w:r>
            <w:r w:rsidR="00BC6C11">
              <w:rPr>
                <w:color w:val="FF0000"/>
              </w:rPr>
              <w:t>s</w:t>
            </w:r>
            <w:r w:rsidR="00432860" w:rsidRPr="00432860">
              <w:rPr>
                <w:color w:val="FF0000"/>
              </w:rPr>
              <w:t>. For example</w:t>
            </w:r>
            <w:r w:rsidR="0051706B" w:rsidRPr="00432860">
              <w:rPr>
                <w:color w:val="FF0000"/>
              </w:rPr>
              <w:t>, provide survey</w:t>
            </w:r>
            <w:r w:rsidR="00432860" w:rsidRPr="00432860">
              <w:rPr>
                <w:color w:val="FF0000"/>
              </w:rPr>
              <w:t xml:space="preserve"> samples</w:t>
            </w:r>
            <w:r w:rsidR="0051706B" w:rsidRPr="00432860">
              <w:rPr>
                <w:color w:val="FF0000"/>
              </w:rPr>
              <w:t xml:space="preserve">, </w:t>
            </w:r>
            <w:r w:rsidR="00432860" w:rsidRPr="00432860">
              <w:rPr>
                <w:color w:val="FF0000"/>
              </w:rPr>
              <w:t xml:space="preserve">end </w:t>
            </w:r>
            <w:r w:rsidR="0051706B" w:rsidRPr="00432860">
              <w:rPr>
                <w:color w:val="FF0000"/>
              </w:rPr>
              <w:t xml:space="preserve">reports, </w:t>
            </w:r>
            <w:r w:rsidR="00BC6C11">
              <w:rPr>
                <w:color w:val="FF0000"/>
              </w:rPr>
              <w:t xml:space="preserve">modeled improved </w:t>
            </w:r>
            <w:r w:rsidR="0051706B" w:rsidRPr="00432860">
              <w:rPr>
                <w:color w:val="FF0000"/>
              </w:rPr>
              <w:t xml:space="preserve">retention rates, </w:t>
            </w:r>
            <w:r w:rsidR="00BC6C11">
              <w:rPr>
                <w:color w:val="FF0000"/>
              </w:rPr>
              <w:t xml:space="preserve">modeled improved </w:t>
            </w:r>
            <w:r w:rsidR="0051706B" w:rsidRPr="00432860">
              <w:rPr>
                <w:color w:val="FF0000"/>
              </w:rPr>
              <w:t>graduation</w:t>
            </w:r>
            <w:r w:rsidR="003526B4">
              <w:rPr>
                <w:color w:val="FF0000"/>
              </w:rPr>
              <w:t xml:space="preserve"> rates</w:t>
            </w:r>
            <w:r w:rsidR="0051706B" w:rsidRPr="00432860">
              <w:rPr>
                <w:color w:val="FF0000"/>
              </w:rPr>
              <w:t xml:space="preserve">, </w:t>
            </w:r>
            <w:r w:rsidR="00BC6C11">
              <w:rPr>
                <w:color w:val="FF0000"/>
              </w:rPr>
              <w:t xml:space="preserve">expected </w:t>
            </w:r>
            <w:r w:rsidR="0051706B" w:rsidRPr="00432860">
              <w:rPr>
                <w:color w:val="FF0000"/>
              </w:rPr>
              <w:t>student</w:t>
            </w:r>
            <w:r>
              <w:rPr>
                <w:color w:val="FF0000"/>
              </w:rPr>
              <w:t xml:space="preserve"> </w:t>
            </w:r>
            <w:r w:rsidR="0051706B" w:rsidRPr="00432860">
              <w:rPr>
                <w:color w:val="FF0000"/>
              </w:rPr>
              <w:t xml:space="preserve">success rate, </w:t>
            </w:r>
            <w:r w:rsidR="00B43F24">
              <w:rPr>
                <w:color w:val="FF0000"/>
              </w:rPr>
              <w:t xml:space="preserve">student learning outcomes, </w:t>
            </w:r>
            <w:r w:rsidR="000240F3">
              <w:rPr>
                <w:color w:val="FF0000"/>
              </w:rPr>
              <w:t xml:space="preserve">improved </w:t>
            </w:r>
            <w:r w:rsidR="0051706B" w:rsidRPr="00432860">
              <w:rPr>
                <w:color w:val="FF0000"/>
              </w:rPr>
              <w:t xml:space="preserve">research productivity, </w:t>
            </w:r>
            <w:r w:rsidR="00BC6C11">
              <w:rPr>
                <w:color w:val="FF0000"/>
              </w:rPr>
              <w:t xml:space="preserve">improved </w:t>
            </w:r>
            <w:r w:rsidR="0051706B" w:rsidRPr="00432860">
              <w:rPr>
                <w:color w:val="FF0000"/>
              </w:rPr>
              <w:t>hours of service</w:t>
            </w:r>
            <w:r w:rsidR="00BC6C11">
              <w:rPr>
                <w:color w:val="FF0000"/>
              </w:rPr>
              <w:t xml:space="preserve">. This section </w:t>
            </w:r>
            <w:r>
              <w:rPr>
                <w:color w:val="FF0000"/>
              </w:rPr>
              <w:t>must</w:t>
            </w:r>
            <w:r w:rsidR="00BC6C11">
              <w:rPr>
                <w:color w:val="FF0000"/>
              </w:rPr>
              <w:t xml:space="preserve"> align tightly with the deliverables indicated in this proposal.</w:t>
            </w:r>
          </w:p>
        </w:tc>
      </w:tr>
      <w:tr w:rsidR="009C0BA2" w:rsidRPr="003C2F62" w14:paraId="45A1DBAC" w14:textId="77777777" w:rsidTr="00A81F0A">
        <w:tc>
          <w:tcPr>
            <w:tcW w:w="9350" w:type="dxa"/>
            <w:shd w:val="clear" w:color="auto" w:fill="000000" w:themeFill="text1"/>
          </w:tcPr>
          <w:p w14:paraId="24FE2A1A" w14:textId="77777777" w:rsidR="009C0BA2" w:rsidRPr="003C2F62" w:rsidRDefault="009C0BA2" w:rsidP="009C0BA2">
            <w:pPr>
              <w:pStyle w:val="ListParagraph"/>
              <w:numPr>
                <w:ilvl w:val="0"/>
                <w:numId w:val="1"/>
              </w:numPr>
              <w:ind w:left="427"/>
              <w:rPr>
                <w:b/>
              </w:rPr>
            </w:pPr>
            <w:r w:rsidRPr="003C2F62">
              <w:rPr>
                <w:b/>
              </w:rPr>
              <w:t>Tactical approach</w:t>
            </w:r>
          </w:p>
        </w:tc>
      </w:tr>
      <w:tr w:rsidR="009C0BA2" w14:paraId="415DCF14" w14:textId="77777777" w:rsidTr="009C0BA2">
        <w:trPr>
          <w:trHeight w:val="2160"/>
        </w:trPr>
        <w:tc>
          <w:tcPr>
            <w:tcW w:w="9350" w:type="dxa"/>
          </w:tcPr>
          <w:p w14:paraId="6D75201C" w14:textId="6A44F0F7" w:rsidR="009C0BA2" w:rsidRDefault="0051706B" w:rsidP="009C0BA2">
            <w:pPr>
              <w:ind w:left="427"/>
            </w:pPr>
            <w:r w:rsidRPr="00A07B40">
              <w:rPr>
                <w:color w:val="FF0000"/>
              </w:rPr>
              <w:t xml:space="preserve">Describe the </w:t>
            </w:r>
            <w:r w:rsidR="00A07B40" w:rsidRPr="00A07B40">
              <w:rPr>
                <w:color w:val="FF0000"/>
              </w:rPr>
              <w:t>discreet steps</w:t>
            </w:r>
            <w:r w:rsidR="00BD52B4">
              <w:rPr>
                <w:color w:val="FF0000"/>
              </w:rPr>
              <w:t>,</w:t>
            </w:r>
            <w:r w:rsidR="00A07B40" w:rsidRPr="00A07B40">
              <w:rPr>
                <w:color w:val="FF0000"/>
              </w:rPr>
              <w:t xml:space="preserve"> in chronological order</w:t>
            </w:r>
            <w:r w:rsidR="00BD52B4">
              <w:rPr>
                <w:color w:val="FF0000"/>
              </w:rPr>
              <w:t>,</w:t>
            </w:r>
            <w:r w:rsidR="00A07B40" w:rsidRPr="00A07B40">
              <w:rPr>
                <w:color w:val="FF0000"/>
              </w:rPr>
              <w:t xml:space="preserve"> that will take place to implement this proposal.</w:t>
            </w:r>
          </w:p>
        </w:tc>
      </w:tr>
      <w:tr w:rsidR="009C0BA2" w:rsidRPr="003C2F62" w14:paraId="4E5846EE" w14:textId="77777777" w:rsidTr="00A81F0A">
        <w:tc>
          <w:tcPr>
            <w:tcW w:w="9350" w:type="dxa"/>
            <w:shd w:val="clear" w:color="auto" w:fill="000000" w:themeFill="text1"/>
          </w:tcPr>
          <w:p w14:paraId="46DE0450" w14:textId="77777777" w:rsidR="009C0BA2" w:rsidRPr="003C2F62" w:rsidRDefault="009C0BA2" w:rsidP="009C0BA2">
            <w:pPr>
              <w:pStyle w:val="ListParagraph"/>
              <w:numPr>
                <w:ilvl w:val="0"/>
                <w:numId w:val="1"/>
              </w:numPr>
              <w:ind w:left="427"/>
              <w:rPr>
                <w:b/>
              </w:rPr>
            </w:pPr>
            <w:r w:rsidRPr="003C2F62">
              <w:rPr>
                <w:b/>
              </w:rPr>
              <w:t>Collaborations</w:t>
            </w:r>
          </w:p>
        </w:tc>
      </w:tr>
      <w:tr w:rsidR="009C0BA2" w14:paraId="1938FB0B" w14:textId="77777777" w:rsidTr="009C0BA2">
        <w:trPr>
          <w:trHeight w:val="2160"/>
        </w:trPr>
        <w:tc>
          <w:tcPr>
            <w:tcW w:w="9350" w:type="dxa"/>
          </w:tcPr>
          <w:p w14:paraId="2BA5F872" w14:textId="3505CCF9" w:rsidR="00470791" w:rsidRPr="00A07B40" w:rsidRDefault="00A07B40" w:rsidP="00470791">
            <w:pPr>
              <w:ind w:left="427"/>
              <w:rPr>
                <w:color w:val="FF0000"/>
              </w:rPr>
            </w:pPr>
            <w:r>
              <w:rPr>
                <w:color w:val="FF0000"/>
              </w:rPr>
              <w:t xml:space="preserve">List </w:t>
            </w:r>
            <w:proofErr w:type="gramStart"/>
            <w:r>
              <w:rPr>
                <w:color w:val="FF0000"/>
              </w:rPr>
              <w:t>any and all</w:t>
            </w:r>
            <w:proofErr w:type="gramEnd"/>
            <w:r>
              <w:rPr>
                <w:color w:val="FF0000"/>
              </w:rPr>
              <w:t xml:space="preserve"> parties and/or departments that will contribute to the implementation of this proposal. Indicate the specific contributions of each party and/or department.</w:t>
            </w:r>
          </w:p>
        </w:tc>
      </w:tr>
      <w:tr w:rsidR="009C0BA2" w:rsidRPr="003C2F62" w14:paraId="359FCFBB" w14:textId="77777777" w:rsidTr="00A81F0A">
        <w:tc>
          <w:tcPr>
            <w:tcW w:w="9350" w:type="dxa"/>
            <w:shd w:val="clear" w:color="auto" w:fill="000000" w:themeFill="text1"/>
          </w:tcPr>
          <w:p w14:paraId="3A038F5E" w14:textId="77777777" w:rsidR="009C0BA2" w:rsidRPr="003C2F62" w:rsidRDefault="009C0BA2" w:rsidP="009C0BA2">
            <w:pPr>
              <w:pStyle w:val="ListParagraph"/>
              <w:numPr>
                <w:ilvl w:val="0"/>
                <w:numId w:val="1"/>
              </w:numPr>
              <w:ind w:left="427"/>
              <w:rPr>
                <w:b/>
              </w:rPr>
            </w:pPr>
            <w:r w:rsidRPr="003C2F62">
              <w:rPr>
                <w:b/>
              </w:rPr>
              <w:t>Timeline</w:t>
            </w:r>
          </w:p>
        </w:tc>
      </w:tr>
      <w:tr w:rsidR="009C0BA2" w14:paraId="1205409F" w14:textId="77777777" w:rsidTr="009C0BA2">
        <w:trPr>
          <w:trHeight w:val="2160"/>
        </w:trPr>
        <w:tc>
          <w:tcPr>
            <w:tcW w:w="9350" w:type="dxa"/>
          </w:tcPr>
          <w:p w14:paraId="2822111B" w14:textId="77777777" w:rsidR="009C0BA2" w:rsidRDefault="00A07B40" w:rsidP="009C0BA2">
            <w:pPr>
              <w:tabs>
                <w:tab w:val="left" w:pos="3045"/>
              </w:tabs>
              <w:ind w:left="427"/>
              <w:rPr>
                <w:color w:val="FF0000"/>
              </w:rPr>
            </w:pPr>
            <w:r w:rsidRPr="00A07B40">
              <w:rPr>
                <w:color w:val="FF0000"/>
              </w:rPr>
              <w:t xml:space="preserve">Provide the timeline for implementation of this proposal. Indicate </w:t>
            </w:r>
            <w:r w:rsidR="00BD52B4">
              <w:rPr>
                <w:color w:val="FF0000"/>
              </w:rPr>
              <w:t>intermediate</w:t>
            </w:r>
            <w:r w:rsidRPr="00A07B40">
              <w:rPr>
                <w:color w:val="FF0000"/>
              </w:rPr>
              <w:t xml:space="preserve"> milestones and provide a discussion on potential delays and solutions to advert them.</w:t>
            </w:r>
          </w:p>
          <w:p w14:paraId="4890B320" w14:textId="77777777" w:rsidR="00A55E31" w:rsidRDefault="00A55E31" w:rsidP="009C0BA2">
            <w:pPr>
              <w:tabs>
                <w:tab w:val="left" w:pos="3045"/>
              </w:tabs>
              <w:ind w:left="427"/>
            </w:pPr>
          </w:p>
          <w:p w14:paraId="6B08348B" w14:textId="77777777" w:rsidR="00A55E31" w:rsidRDefault="00A55E31" w:rsidP="009C0BA2">
            <w:pPr>
              <w:tabs>
                <w:tab w:val="left" w:pos="3045"/>
              </w:tabs>
              <w:ind w:left="427"/>
            </w:pPr>
          </w:p>
          <w:p w14:paraId="60203860" w14:textId="77777777" w:rsidR="00A55E31" w:rsidRDefault="00A55E31" w:rsidP="009C0BA2">
            <w:pPr>
              <w:tabs>
                <w:tab w:val="left" w:pos="3045"/>
              </w:tabs>
              <w:ind w:left="427"/>
            </w:pPr>
          </w:p>
          <w:p w14:paraId="0C92BFE2" w14:textId="77777777" w:rsidR="00A55E31" w:rsidRDefault="00A55E31" w:rsidP="009C0BA2">
            <w:pPr>
              <w:tabs>
                <w:tab w:val="left" w:pos="3045"/>
              </w:tabs>
              <w:ind w:left="427"/>
            </w:pPr>
          </w:p>
          <w:p w14:paraId="1ECE20E9" w14:textId="77777777" w:rsidR="00A55E31" w:rsidRDefault="00A55E31" w:rsidP="009C0BA2">
            <w:pPr>
              <w:tabs>
                <w:tab w:val="left" w:pos="3045"/>
              </w:tabs>
              <w:ind w:left="427"/>
            </w:pPr>
          </w:p>
          <w:p w14:paraId="4C0F2880" w14:textId="77777777" w:rsidR="00A55E31" w:rsidRDefault="00A55E31" w:rsidP="009C0BA2">
            <w:pPr>
              <w:tabs>
                <w:tab w:val="left" w:pos="3045"/>
              </w:tabs>
              <w:ind w:left="427"/>
            </w:pPr>
          </w:p>
          <w:p w14:paraId="77722A3D" w14:textId="77777777" w:rsidR="00A55E31" w:rsidRDefault="00A55E31" w:rsidP="009C0BA2">
            <w:pPr>
              <w:tabs>
                <w:tab w:val="left" w:pos="3045"/>
              </w:tabs>
              <w:ind w:left="427"/>
            </w:pPr>
          </w:p>
          <w:p w14:paraId="4EF116D1" w14:textId="7C9190EF" w:rsidR="00A55E31" w:rsidRDefault="00A55E31" w:rsidP="009C0BA2">
            <w:pPr>
              <w:tabs>
                <w:tab w:val="left" w:pos="3045"/>
              </w:tabs>
              <w:ind w:left="427"/>
            </w:pPr>
          </w:p>
        </w:tc>
      </w:tr>
      <w:tr w:rsidR="009C0BA2" w:rsidRPr="003C2F62" w14:paraId="2AD8346B" w14:textId="77777777" w:rsidTr="00A81F0A">
        <w:tc>
          <w:tcPr>
            <w:tcW w:w="9350" w:type="dxa"/>
            <w:shd w:val="clear" w:color="auto" w:fill="000000" w:themeFill="text1"/>
          </w:tcPr>
          <w:p w14:paraId="6E8CCE6E" w14:textId="77777777" w:rsidR="009C0BA2" w:rsidRPr="003C2F62" w:rsidRDefault="009C0BA2" w:rsidP="009C0BA2">
            <w:pPr>
              <w:pStyle w:val="ListParagraph"/>
              <w:numPr>
                <w:ilvl w:val="0"/>
                <w:numId w:val="1"/>
              </w:numPr>
              <w:ind w:left="427"/>
              <w:rPr>
                <w:b/>
              </w:rPr>
            </w:pPr>
            <w:r w:rsidRPr="003C2F62">
              <w:rPr>
                <w:b/>
              </w:rPr>
              <w:lastRenderedPageBreak/>
              <w:t>Support documentation</w:t>
            </w:r>
          </w:p>
        </w:tc>
      </w:tr>
      <w:tr w:rsidR="009C0BA2" w14:paraId="4A7F9B00" w14:textId="77777777" w:rsidTr="009C0BA2">
        <w:trPr>
          <w:trHeight w:val="2160"/>
        </w:trPr>
        <w:tc>
          <w:tcPr>
            <w:tcW w:w="9350" w:type="dxa"/>
          </w:tcPr>
          <w:p w14:paraId="435FBA6C" w14:textId="20E0BDB5" w:rsidR="009C0BA2" w:rsidRDefault="00A07B40" w:rsidP="009C0BA2">
            <w:pPr>
              <w:ind w:left="427"/>
            </w:pPr>
            <w:r w:rsidRPr="00A07B40">
              <w:rPr>
                <w:color w:val="FF0000"/>
              </w:rPr>
              <w:t>Attach documentation</w:t>
            </w:r>
            <w:r w:rsidR="00B43F24">
              <w:rPr>
                <w:color w:val="FF0000"/>
              </w:rPr>
              <w:t>(s)</w:t>
            </w:r>
            <w:r w:rsidRPr="00A07B40">
              <w:rPr>
                <w:color w:val="FF0000"/>
              </w:rPr>
              <w:t xml:space="preserve"> to support your proposal</w:t>
            </w:r>
            <w:r w:rsidR="00BD52B4">
              <w:rPr>
                <w:color w:val="FF0000"/>
              </w:rPr>
              <w:t xml:space="preserve"> as appendices</w:t>
            </w:r>
            <w:r w:rsidRPr="00A07B40">
              <w:rPr>
                <w:color w:val="FF0000"/>
              </w:rPr>
              <w:t xml:space="preserve">. </w:t>
            </w:r>
            <w:r w:rsidR="00BD52B4">
              <w:rPr>
                <w:color w:val="FF0000"/>
              </w:rPr>
              <w:t xml:space="preserve">Provide a list of appendices and refer to their relevance in the proposal. </w:t>
            </w:r>
            <w:r w:rsidRPr="00A07B40">
              <w:rPr>
                <w:color w:val="FF0000"/>
              </w:rPr>
              <w:t>You should attach</w:t>
            </w:r>
            <w:r w:rsidR="006659F7">
              <w:rPr>
                <w:color w:val="FF0000"/>
              </w:rPr>
              <w:t xml:space="preserve">, for example, </w:t>
            </w:r>
            <w:r w:rsidRPr="00A07B40">
              <w:rPr>
                <w:color w:val="FF0000"/>
              </w:rPr>
              <w:t>sample reports, research</w:t>
            </w:r>
            <w:r w:rsidR="00BD52B4">
              <w:rPr>
                <w:color w:val="FF0000"/>
              </w:rPr>
              <w:t xml:space="preserve"> materials</w:t>
            </w:r>
            <w:r w:rsidRPr="00A07B40">
              <w:rPr>
                <w:color w:val="FF0000"/>
              </w:rPr>
              <w:t xml:space="preserve">, current studies in the </w:t>
            </w:r>
            <w:r w:rsidR="006659F7">
              <w:rPr>
                <w:color w:val="FF0000"/>
              </w:rPr>
              <w:t xml:space="preserve">relevant </w:t>
            </w:r>
            <w:r w:rsidRPr="00A07B40">
              <w:rPr>
                <w:color w:val="FF0000"/>
              </w:rPr>
              <w:t xml:space="preserve">area. </w:t>
            </w:r>
          </w:p>
        </w:tc>
      </w:tr>
    </w:tbl>
    <w:p w14:paraId="2D68EBE7" w14:textId="77777777" w:rsidR="009C0BA2" w:rsidRDefault="009C0BA2" w:rsidP="003C2F62"/>
    <w:p w14:paraId="08C967ED" w14:textId="77777777" w:rsidR="00AD3B7D" w:rsidRDefault="00AD3B7D" w:rsidP="003C2F62"/>
    <w:p w14:paraId="16E351B6" w14:textId="1CDDA745" w:rsidR="0006662C" w:rsidRDefault="00FF1863" w:rsidP="003C2F62">
      <w:r>
        <w:t xml:space="preserve">Submit </w:t>
      </w:r>
      <w:r w:rsidR="00425D30">
        <w:t xml:space="preserve">the </w:t>
      </w:r>
      <w:r w:rsidR="009561DD">
        <w:t xml:space="preserve">final </w:t>
      </w:r>
      <w:r w:rsidR="006405B1">
        <w:t xml:space="preserve">Part 1 Due Diligence </w:t>
      </w:r>
      <w:r w:rsidR="009674AD">
        <w:t xml:space="preserve">and the Part 2 </w:t>
      </w:r>
      <w:r w:rsidR="006405B1">
        <w:t xml:space="preserve">RFP </w:t>
      </w:r>
      <w:r w:rsidR="009674AD">
        <w:t xml:space="preserve">section </w:t>
      </w:r>
      <w:r>
        <w:t xml:space="preserve">along with any additional </w:t>
      </w:r>
      <w:r w:rsidR="00F257BF">
        <w:t xml:space="preserve">supporting documentation </w:t>
      </w:r>
      <w:r w:rsidR="00F3000C">
        <w:t>(</w:t>
      </w:r>
      <w:proofErr w:type="gramStart"/>
      <w:r w:rsidR="00FA1723">
        <w:t>i.e.</w:t>
      </w:r>
      <w:proofErr w:type="gramEnd"/>
      <w:r w:rsidR="00F4797A">
        <w:t xml:space="preserve"> </w:t>
      </w:r>
      <w:r w:rsidR="00F3000C">
        <w:t xml:space="preserve">Appendix) </w:t>
      </w:r>
      <w:r w:rsidR="00803A3E">
        <w:t xml:space="preserve">on </w:t>
      </w:r>
      <w:r w:rsidR="001B0686">
        <w:t xml:space="preserve">the </w:t>
      </w:r>
      <w:r w:rsidR="001926B0">
        <w:t xml:space="preserve">Performance Planning </w:t>
      </w:r>
      <w:r w:rsidR="001B0686">
        <w:t xml:space="preserve">website. </w:t>
      </w:r>
    </w:p>
    <w:p w14:paraId="6FAC2DE3" w14:textId="110B9AC9" w:rsidR="005712CE" w:rsidRDefault="005712CE">
      <w:r>
        <w:br w:type="page"/>
      </w:r>
    </w:p>
    <w:p w14:paraId="385BADF3" w14:textId="4F10C591" w:rsidR="009F6E9F" w:rsidRDefault="009F6E9F" w:rsidP="008F5181">
      <w:pPr>
        <w:pStyle w:val="paragraph"/>
        <w:spacing w:before="0" w:beforeAutospacing="0" w:after="0" w:afterAutospacing="0"/>
        <w:jc w:val="center"/>
        <w:textAlignment w:val="baseline"/>
        <w:rPr>
          <w:rStyle w:val="normaltextrun"/>
          <w:rFonts w:asciiTheme="minorHAnsi" w:hAnsiTheme="minorHAnsi"/>
          <w:b/>
          <w:bCs/>
          <w:sz w:val="28"/>
          <w:szCs w:val="28"/>
        </w:rPr>
      </w:pPr>
      <w:r w:rsidRPr="009F6E9F">
        <w:rPr>
          <w:rStyle w:val="normaltextrun"/>
          <w:rFonts w:asciiTheme="minorHAnsi" w:hAnsiTheme="minorHAnsi"/>
          <w:b/>
          <w:bCs/>
          <w:sz w:val="28"/>
          <w:szCs w:val="28"/>
        </w:rPr>
        <w:lastRenderedPageBreak/>
        <w:t>Appendix</w:t>
      </w:r>
    </w:p>
    <w:p w14:paraId="66C98275" w14:textId="51782A9C" w:rsidR="009F6E9F" w:rsidRPr="009F6E9F" w:rsidRDefault="00F87644" w:rsidP="008F5181">
      <w:pPr>
        <w:pStyle w:val="paragraph"/>
        <w:spacing w:before="0" w:beforeAutospacing="0" w:after="0" w:afterAutospacing="0"/>
        <w:jc w:val="center"/>
        <w:textAlignment w:val="baseline"/>
        <w:rPr>
          <w:rStyle w:val="normaltextrun"/>
          <w:rFonts w:asciiTheme="minorHAnsi" w:hAnsiTheme="minorHAnsi"/>
          <w:b/>
          <w:bCs/>
          <w:sz w:val="28"/>
          <w:szCs w:val="28"/>
        </w:rPr>
      </w:pPr>
      <w:r>
        <w:rPr>
          <w:noProof/>
          <w:sz w:val="32"/>
          <w:szCs w:val="32"/>
          <w:u w:val="single"/>
        </w:rPr>
        <mc:AlternateContent>
          <mc:Choice Requires="wps">
            <w:drawing>
              <wp:anchor distT="0" distB="0" distL="114300" distR="114300" simplePos="0" relativeHeight="251658245" behindDoc="0" locked="0" layoutInCell="1" allowOverlap="1" wp14:anchorId="0366DBE8" wp14:editId="623E3F0A">
                <wp:simplePos x="0" y="0"/>
                <wp:positionH relativeFrom="column">
                  <wp:posOffset>0</wp:posOffset>
                </wp:positionH>
                <wp:positionV relativeFrom="paragraph">
                  <wp:posOffset>54233</wp:posOffset>
                </wp:positionV>
                <wp:extent cx="6045200" cy="0"/>
                <wp:effectExtent l="0" t="12700" r="12700" b="12700"/>
                <wp:wrapNone/>
                <wp:docPr id="7" name="Straight Connector 7"/>
                <wp:cNvGraphicFramePr/>
                <a:graphic xmlns:a="http://schemas.openxmlformats.org/drawingml/2006/main">
                  <a:graphicData uri="http://schemas.microsoft.com/office/word/2010/wordprocessingShape">
                    <wps:wsp>
                      <wps:cNvCnPr/>
                      <wps:spPr>
                        <a:xfrm>
                          <a:off x="0" y="0"/>
                          <a:ext cx="6045200" cy="0"/>
                        </a:xfrm>
                        <a:prstGeom prst="line">
                          <a:avLst/>
                        </a:prstGeom>
                        <a:ln w="1905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0A6D8" id="Straight Connector 7" o:spid="_x0000_s1026" style="position:absolute;z-index:251664385;visibility:visible;mso-wrap-style:square;mso-wrap-distance-left:9pt;mso-wrap-distance-top:0;mso-wrap-distance-right:9pt;mso-wrap-distance-bottom:0;mso-position-horizontal:absolute;mso-position-horizontal-relative:text;mso-position-vertical:absolute;mso-position-vertical-relative:text" from="0,4.25pt" to="4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" strokecolor="#a8d08d [1945]" strokeweight="1.5pt">
                <v:stroke joinstyle="miter"/>
              </v:line>
            </w:pict>
          </mc:Fallback>
        </mc:AlternateContent>
      </w:r>
    </w:p>
    <w:p w14:paraId="3D4ABC17" w14:textId="77777777" w:rsidR="003A5D2C" w:rsidRPr="003A5D2C" w:rsidRDefault="003A5D2C" w:rsidP="003A5D2C">
      <w:pPr>
        <w:spacing w:after="0" w:line="240" w:lineRule="auto"/>
        <w:jc w:val="center"/>
        <w:rPr>
          <w:rFonts w:ascii="Times New Roman" w:eastAsia="Times New Roman" w:hAnsi="Times New Roman" w:cs="Times New Roman"/>
          <w:sz w:val="28"/>
          <w:szCs w:val="28"/>
          <w:u w:val="single"/>
        </w:rPr>
      </w:pPr>
      <w:r w:rsidRPr="003A5D2C">
        <w:rPr>
          <w:rFonts w:ascii="Calibri" w:eastAsia="Times New Roman" w:hAnsi="Calibri" w:cs="Calibri"/>
          <w:color w:val="000000"/>
          <w:sz w:val="28"/>
          <w:szCs w:val="28"/>
          <w:u w:val="single"/>
          <w:shd w:val="clear" w:color="auto" w:fill="FFFFFF"/>
        </w:rPr>
        <w:t>Institutional Priorities 2022-2023</w:t>
      </w:r>
    </w:p>
    <w:p w14:paraId="17274EEB" w14:textId="42F2AE53" w:rsidR="00EB303B" w:rsidRPr="008F5181" w:rsidRDefault="00EB303B" w:rsidP="008F5181">
      <w:pPr>
        <w:pStyle w:val="paragraph"/>
        <w:spacing w:before="0" w:beforeAutospacing="0" w:after="0" w:afterAutospacing="0"/>
        <w:jc w:val="center"/>
        <w:textAlignment w:val="baseline"/>
        <w:rPr>
          <w:rFonts w:asciiTheme="minorHAnsi" w:hAnsiTheme="minorHAnsi" w:cs="Segoe UI"/>
          <w:sz w:val="22"/>
          <w:szCs w:val="22"/>
        </w:rPr>
      </w:pPr>
      <w:r w:rsidRPr="008F5181">
        <w:rPr>
          <w:rStyle w:val="normaltextrun"/>
          <w:rFonts w:asciiTheme="minorHAnsi" w:hAnsiTheme="minorHAnsi"/>
          <w:sz w:val="22"/>
          <w:szCs w:val="22"/>
        </w:rPr>
        <w:t>(</w:t>
      </w:r>
      <w:proofErr w:type="gramStart"/>
      <w:r w:rsidRPr="008F5181">
        <w:rPr>
          <w:rStyle w:val="normaltextrun"/>
          <w:rFonts w:asciiTheme="minorHAnsi" w:hAnsiTheme="minorHAnsi"/>
          <w:sz w:val="22"/>
          <w:szCs w:val="22"/>
        </w:rPr>
        <w:t>updated</w:t>
      </w:r>
      <w:proofErr w:type="gramEnd"/>
      <w:r w:rsidRPr="008F5181">
        <w:rPr>
          <w:rStyle w:val="normaltextrun"/>
          <w:rFonts w:asciiTheme="minorHAnsi" w:hAnsiTheme="minorHAnsi"/>
          <w:sz w:val="22"/>
          <w:szCs w:val="22"/>
        </w:rPr>
        <w:t> </w:t>
      </w:r>
      <w:r w:rsidR="0050311F">
        <w:rPr>
          <w:rStyle w:val="normaltextrun"/>
          <w:rFonts w:asciiTheme="minorHAnsi" w:hAnsiTheme="minorHAnsi"/>
          <w:sz w:val="22"/>
          <w:szCs w:val="22"/>
        </w:rPr>
        <w:t>9</w:t>
      </w:r>
      <w:r w:rsidRPr="008F5181">
        <w:rPr>
          <w:rStyle w:val="normaltextrun"/>
          <w:rFonts w:asciiTheme="minorHAnsi" w:hAnsiTheme="minorHAnsi"/>
          <w:sz w:val="22"/>
          <w:szCs w:val="22"/>
        </w:rPr>
        <w:t>/</w:t>
      </w:r>
      <w:r w:rsidR="00AD3DCF">
        <w:rPr>
          <w:rStyle w:val="normaltextrun"/>
          <w:rFonts w:asciiTheme="minorHAnsi" w:hAnsiTheme="minorHAnsi"/>
          <w:sz w:val="22"/>
          <w:szCs w:val="22"/>
        </w:rPr>
        <w:t>1</w:t>
      </w:r>
      <w:r w:rsidRPr="008F5181">
        <w:rPr>
          <w:rStyle w:val="normaltextrun"/>
          <w:rFonts w:asciiTheme="minorHAnsi" w:hAnsiTheme="minorHAnsi"/>
          <w:sz w:val="22"/>
          <w:szCs w:val="22"/>
        </w:rPr>
        <w:t>/2021)</w:t>
      </w:r>
    </w:p>
    <w:p w14:paraId="5A0B4544"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60AC13CD"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448083CD" w14:textId="77777777" w:rsidR="00EB303B" w:rsidRPr="008F5181" w:rsidRDefault="00EB303B" w:rsidP="00DA5A71">
      <w:pPr>
        <w:pStyle w:val="paragraph"/>
        <w:numPr>
          <w:ilvl w:val="0"/>
          <w:numId w:val="6"/>
        </w:numPr>
        <w:spacing w:before="0" w:beforeAutospacing="0" w:after="0" w:afterAutospacing="0"/>
        <w:ind w:left="1080" w:firstLine="0"/>
        <w:textAlignment w:val="baseline"/>
        <w:rPr>
          <w:rFonts w:asciiTheme="minorHAnsi" w:hAnsiTheme="minorHAnsi"/>
          <w:sz w:val="22"/>
          <w:szCs w:val="22"/>
        </w:rPr>
      </w:pPr>
      <w:r w:rsidRPr="008F5181">
        <w:rPr>
          <w:rStyle w:val="normaltextrun"/>
          <w:rFonts w:asciiTheme="minorHAnsi" w:hAnsiTheme="minorHAnsi"/>
          <w:b/>
          <w:bCs/>
          <w:sz w:val="22"/>
          <w:szCs w:val="22"/>
        </w:rPr>
        <w:t>Strengthen the College Infrastructure </w:t>
      </w:r>
      <w:r w:rsidRPr="008F5181">
        <w:rPr>
          <w:rStyle w:val="normaltextrun"/>
          <w:rFonts w:asciiTheme="minorHAnsi" w:hAnsiTheme="minorHAnsi"/>
          <w:sz w:val="22"/>
          <w:szCs w:val="22"/>
        </w:rPr>
        <w:t>to improve the wellbeing and growth of OW community members:</w:t>
      </w:r>
      <w:r w:rsidRPr="008F5181">
        <w:rPr>
          <w:rStyle w:val="eop"/>
          <w:rFonts w:asciiTheme="minorHAnsi" w:hAnsiTheme="minorHAnsi"/>
          <w:sz w:val="22"/>
          <w:szCs w:val="22"/>
        </w:rPr>
        <w:t> </w:t>
      </w:r>
    </w:p>
    <w:p w14:paraId="114D31A2" w14:textId="77777777" w:rsidR="00EB303B" w:rsidRPr="008F5181" w:rsidRDefault="00EB303B" w:rsidP="00DA5A71">
      <w:pPr>
        <w:pStyle w:val="paragraph"/>
        <w:numPr>
          <w:ilvl w:val="0"/>
          <w:numId w:val="7"/>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Faculty to include:</w:t>
      </w:r>
      <w:r w:rsidRPr="008F5181">
        <w:rPr>
          <w:rStyle w:val="eop"/>
          <w:rFonts w:asciiTheme="minorHAnsi" w:hAnsiTheme="minorHAnsi"/>
          <w:sz w:val="22"/>
          <w:szCs w:val="22"/>
        </w:rPr>
        <w:t> </w:t>
      </w:r>
    </w:p>
    <w:p w14:paraId="5975C561" w14:textId="77777777" w:rsidR="00EB303B" w:rsidRPr="008F5181" w:rsidRDefault="00EB303B" w:rsidP="00DA5A71">
      <w:pPr>
        <w:pStyle w:val="paragraph"/>
        <w:numPr>
          <w:ilvl w:val="0"/>
          <w:numId w:val="8"/>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Pay Equity</w:t>
      </w:r>
      <w:r w:rsidRPr="008F5181">
        <w:rPr>
          <w:rStyle w:val="eop"/>
          <w:rFonts w:asciiTheme="minorHAnsi" w:hAnsiTheme="minorHAnsi"/>
          <w:sz w:val="22"/>
          <w:szCs w:val="22"/>
        </w:rPr>
        <w:t> </w:t>
      </w:r>
    </w:p>
    <w:p w14:paraId="1621F68E" w14:textId="77777777" w:rsidR="00EB303B" w:rsidRPr="008F5181" w:rsidRDefault="00EB303B" w:rsidP="00DA5A71">
      <w:pPr>
        <w:pStyle w:val="paragraph"/>
        <w:numPr>
          <w:ilvl w:val="0"/>
          <w:numId w:val="9"/>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Teaching </w:t>
      </w:r>
      <w:r w:rsidRPr="008F5181">
        <w:rPr>
          <w:rStyle w:val="eop"/>
          <w:rFonts w:asciiTheme="minorHAnsi" w:hAnsiTheme="minorHAnsi"/>
          <w:sz w:val="22"/>
          <w:szCs w:val="22"/>
        </w:rPr>
        <w:t> </w:t>
      </w:r>
    </w:p>
    <w:p w14:paraId="2FFC50AC" w14:textId="77777777" w:rsidR="00EB303B" w:rsidRPr="008F5181" w:rsidRDefault="00EB303B" w:rsidP="00DA5A71">
      <w:pPr>
        <w:pStyle w:val="paragraph"/>
        <w:numPr>
          <w:ilvl w:val="0"/>
          <w:numId w:val="10"/>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Research</w:t>
      </w:r>
      <w:r w:rsidRPr="008F5181">
        <w:rPr>
          <w:rStyle w:val="eop"/>
          <w:rFonts w:asciiTheme="minorHAnsi" w:hAnsiTheme="minorHAnsi"/>
          <w:sz w:val="22"/>
          <w:szCs w:val="22"/>
        </w:rPr>
        <w:t> </w:t>
      </w:r>
    </w:p>
    <w:p w14:paraId="7DAF9AF7" w14:textId="61B001A6" w:rsidR="00EB303B" w:rsidRPr="008F5181" w:rsidRDefault="00EB303B" w:rsidP="00DA5A71">
      <w:pPr>
        <w:pStyle w:val="paragraph"/>
        <w:numPr>
          <w:ilvl w:val="0"/>
          <w:numId w:val="11"/>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Service &amp; Faculty Governance</w:t>
      </w:r>
      <w:r w:rsidRPr="008F5181">
        <w:rPr>
          <w:rStyle w:val="eop"/>
          <w:rFonts w:asciiTheme="minorHAnsi" w:hAnsiTheme="minorHAnsi"/>
          <w:sz w:val="22"/>
          <w:szCs w:val="22"/>
        </w:rPr>
        <w:t> </w:t>
      </w:r>
    </w:p>
    <w:p w14:paraId="54D8F6AE" w14:textId="77777777" w:rsidR="00EB303B" w:rsidRPr="008F5181" w:rsidRDefault="00EB303B" w:rsidP="00DA5A71">
      <w:pPr>
        <w:pStyle w:val="paragraph"/>
        <w:numPr>
          <w:ilvl w:val="0"/>
          <w:numId w:val="12"/>
        </w:numPr>
        <w:spacing w:before="0" w:beforeAutospacing="0" w:after="0" w:afterAutospacing="0"/>
        <w:ind w:left="3240" w:firstLine="0"/>
        <w:textAlignment w:val="baseline"/>
        <w:rPr>
          <w:rFonts w:asciiTheme="minorHAnsi" w:hAnsiTheme="minorHAnsi"/>
          <w:sz w:val="22"/>
          <w:szCs w:val="22"/>
        </w:rPr>
      </w:pPr>
      <w:r w:rsidRPr="008F5181">
        <w:rPr>
          <w:rStyle w:val="normaltextrun"/>
          <w:rFonts w:asciiTheme="minorHAnsi" w:hAnsiTheme="minorHAnsi"/>
          <w:sz w:val="22"/>
          <w:szCs w:val="22"/>
        </w:rPr>
        <w:t>Chairs (professional and institutional impacts)</w:t>
      </w:r>
      <w:r w:rsidRPr="008F5181">
        <w:rPr>
          <w:rStyle w:val="eop"/>
          <w:rFonts w:asciiTheme="minorHAnsi" w:hAnsiTheme="minorHAnsi"/>
          <w:sz w:val="22"/>
          <w:szCs w:val="22"/>
        </w:rPr>
        <w:t> </w:t>
      </w:r>
    </w:p>
    <w:p w14:paraId="227C6248" w14:textId="77777777" w:rsidR="00EB303B" w:rsidRPr="008F5181" w:rsidRDefault="00EB303B" w:rsidP="00DA5A71">
      <w:pPr>
        <w:pStyle w:val="paragraph"/>
        <w:numPr>
          <w:ilvl w:val="0"/>
          <w:numId w:val="13"/>
        </w:numPr>
        <w:spacing w:before="0" w:beforeAutospacing="0" w:after="0" w:afterAutospacing="0"/>
        <w:ind w:left="3240" w:firstLine="0"/>
        <w:textAlignment w:val="baseline"/>
        <w:rPr>
          <w:rFonts w:asciiTheme="minorHAnsi" w:hAnsiTheme="minorHAnsi"/>
          <w:sz w:val="22"/>
          <w:szCs w:val="22"/>
        </w:rPr>
      </w:pPr>
      <w:r w:rsidRPr="008F5181">
        <w:rPr>
          <w:rStyle w:val="normaltextrun"/>
          <w:rFonts w:asciiTheme="minorHAnsi" w:hAnsiTheme="minorHAnsi"/>
          <w:sz w:val="22"/>
          <w:szCs w:val="22"/>
        </w:rPr>
        <w:t>Governance</w:t>
      </w:r>
      <w:r w:rsidRPr="008F5181">
        <w:rPr>
          <w:rStyle w:val="eop"/>
          <w:rFonts w:asciiTheme="minorHAnsi" w:hAnsiTheme="minorHAnsi"/>
          <w:sz w:val="22"/>
          <w:szCs w:val="22"/>
        </w:rPr>
        <w:t> </w:t>
      </w:r>
    </w:p>
    <w:p w14:paraId="18D31B4E" w14:textId="77777777" w:rsidR="00EB303B" w:rsidRPr="008F5181" w:rsidRDefault="00EB303B" w:rsidP="00DA5A71">
      <w:pPr>
        <w:pStyle w:val="paragraph"/>
        <w:numPr>
          <w:ilvl w:val="0"/>
          <w:numId w:val="14"/>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Staff to include:</w:t>
      </w:r>
      <w:r w:rsidRPr="008F5181">
        <w:rPr>
          <w:rStyle w:val="eop"/>
          <w:rFonts w:asciiTheme="minorHAnsi" w:hAnsiTheme="minorHAnsi"/>
          <w:sz w:val="22"/>
          <w:szCs w:val="22"/>
        </w:rPr>
        <w:t> </w:t>
      </w:r>
    </w:p>
    <w:p w14:paraId="75CB4D2F" w14:textId="77777777" w:rsidR="00EB303B" w:rsidRPr="008F5181" w:rsidRDefault="00EB303B" w:rsidP="00DA5A71">
      <w:pPr>
        <w:pStyle w:val="paragraph"/>
        <w:numPr>
          <w:ilvl w:val="0"/>
          <w:numId w:val="15"/>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Pay Equity</w:t>
      </w:r>
      <w:r w:rsidRPr="008F5181">
        <w:rPr>
          <w:rStyle w:val="eop"/>
          <w:rFonts w:asciiTheme="minorHAnsi" w:hAnsiTheme="minorHAnsi"/>
          <w:sz w:val="22"/>
          <w:szCs w:val="22"/>
        </w:rPr>
        <w:t> </w:t>
      </w:r>
    </w:p>
    <w:p w14:paraId="135CF9B7" w14:textId="77777777" w:rsidR="00EB303B" w:rsidRPr="008F5181" w:rsidRDefault="00EB303B" w:rsidP="00DA5A71">
      <w:pPr>
        <w:pStyle w:val="paragraph"/>
        <w:numPr>
          <w:ilvl w:val="0"/>
          <w:numId w:val="16"/>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Professional Development</w:t>
      </w:r>
      <w:r w:rsidRPr="008F5181">
        <w:rPr>
          <w:rStyle w:val="eop"/>
          <w:rFonts w:asciiTheme="minorHAnsi" w:hAnsiTheme="minorHAnsi"/>
          <w:sz w:val="22"/>
          <w:szCs w:val="22"/>
        </w:rPr>
        <w:t> </w:t>
      </w:r>
    </w:p>
    <w:p w14:paraId="70E49BD9" w14:textId="77777777" w:rsidR="00EB303B" w:rsidRPr="008F5181" w:rsidRDefault="00EB303B" w:rsidP="00DA5A71">
      <w:pPr>
        <w:pStyle w:val="paragraph"/>
        <w:numPr>
          <w:ilvl w:val="0"/>
          <w:numId w:val="17"/>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Services for Staff</w:t>
      </w:r>
      <w:r w:rsidRPr="008F5181">
        <w:rPr>
          <w:rStyle w:val="eop"/>
          <w:rFonts w:asciiTheme="minorHAnsi" w:hAnsiTheme="minorHAnsi"/>
          <w:sz w:val="22"/>
          <w:szCs w:val="22"/>
        </w:rPr>
        <w:t> </w:t>
      </w:r>
    </w:p>
    <w:p w14:paraId="0D3BC0C8" w14:textId="77777777" w:rsidR="00EB303B" w:rsidRPr="008F5181" w:rsidRDefault="00EB303B" w:rsidP="00DA5A71">
      <w:pPr>
        <w:pStyle w:val="paragraph"/>
        <w:numPr>
          <w:ilvl w:val="0"/>
          <w:numId w:val="18"/>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Students to include:</w:t>
      </w:r>
      <w:r w:rsidRPr="008F5181">
        <w:rPr>
          <w:rStyle w:val="eop"/>
          <w:rFonts w:asciiTheme="minorHAnsi" w:hAnsiTheme="minorHAnsi"/>
          <w:sz w:val="22"/>
          <w:szCs w:val="22"/>
        </w:rPr>
        <w:t> </w:t>
      </w:r>
    </w:p>
    <w:p w14:paraId="485F7054" w14:textId="77777777" w:rsidR="00EB303B" w:rsidRPr="008F5181" w:rsidRDefault="00EB303B" w:rsidP="00DA5A71">
      <w:pPr>
        <w:pStyle w:val="paragraph"/>
        <w:numPr>
          <w:ilvl w:val="0"/>
          <w:numId w:val="19"/>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Affordability</w:t>
      </w:r>
      <w:r w:rsidRPr="008F5181">
        <w:rPr>
          <w:rStyle w:val="eop"/>
          <w:rFonts w:asciiTheme="minorHAnsi" w:hAnsiTheme="minorHAnsi"/>
          <w:sz w:val="22"/>
          <w:szCs w:val="22"/>
        </w:rPr>
        <w:t> </w:t>
      </w:r>
    </w:p>
    <w:p w14:paraId="10651EC9" w14:textId="77777777" w:rsidR="00EB303B" w:rsidRPr="008F5181" w:rsidRDefault="00EB303B" w:rsidP="00DA5A71">
      <w:pPr>
        <w:pStyle w:val="paragraph"/>
        <w:numPr>
          <w:ilvl w:val="0"/>
          <w:numId w:val="20"/>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Student Engagement</w:t>
      </w:r>
      <w:r w:rsidRPr="008F5181">
        <w:rPr>
          <w:rStyle w:val="eop"/>
          <w:rFonts w:asciiTheme="minorHAnsi" w:hAnsiTheme="minorHAnsi"/>
          <w:sz w:val="22"/>
          <w:szCs w:val="22"/>
        </w:rPr>
        <w:t> </w:t>
      </w:r>
    </w:p>
    <w:p w14:paraId="125AB773" w14:textId="77777777" w:rsidR="00EB303B" w:rsidRPr="008F5181" w:rsidRDefault="00EB303B" w:rsidP="00DA5A71">
      <w:pPr>
        <w:pStyle w:val="paragraph"/>
        <w:numPr>
          <w:ilvl w:val="0"/>
          <w:numId w:val="21"/>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Seamless Student Services</w:t>
      </w:r>
      <w:r w:rsidRPr="008F5181">
        <w:rPr>
          <w:rStyle w:val="eop"/>
          <w:rFonts w:asciiTheme="minorHAnsi" w:hAnsiTheme="minorHAnsi"/>
          <w:sz w:val="22"/>
          <w:szCs w:val="22"/>
        </w:rPr>
        <w:t> </w:t>
      </w:r>
    </w:p>
    <w:p w14:paraId="3D3C739F" w14:textId="77777777" w:rsidR="00EB303B" w:rsidRPr="008F5181" w:rsidRDefault="00EB303B" w:rsidP="00DA5A71">
      <w:pPr>
        <w:pStyle w:val="paragraph"/>
        <w:numPr>
          <w:ilvl w:val="0"/>
          <w:numId w:val="22"/>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Retention &amp; Graduation</w:t>
      </w:r>
      <w:r w:rsidRPr="008F5181">
        <w:rPr>
          <w:rStyle w:val="eop"/>
          <w:rFonts w:asciiTheme="minorHAnsi" w:hAnsiTheme="minorHAnsi"/>
          <w:sz w:val="22"/>
          <w:szCs w:val="22"/>
        </w:rPr>
        <w:t> </w:t>
      </w:r>
    </w:p>
    <w:p w14:paraId="532C611E" w14:textId="77777777" w:rsidR="00EB303B" w:rsidRPr="008F5181" w:rsidRDefault="00EB303B" w:rsidP="00DA5A71">
      <w:pPr>
        <w:pStyle w:val="paragraph"/>
        <w:numPr>
          <w:ilvl w:val="0"/>
          <w:numId w:val="23"/>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Preparation for post graduate success</w:t>
      </w:r>
      <w:r w:rsidRPr="008F5181">
        <w:rPr>
          <w:rStyle w:val="eop"/>
          <w:rFonts w:asciiTheme="minorHAnsi" w:hAnsiTheme="minorHAnsi"/>
          <w:sz w:val="22"/>
          <w:szCs w:val="22"/>
        </w:rPr>
        <w:t> </w:t>
      </w:r>
    </w:p>
    <w:p w14:paraId="6896AB3D" w14:textId="77777777" w:rsidR="00EB303B" w:rsidRPr="008F5181" w:rsidRDefault="00EB303B" w:rsidP="00DA5A71">
      <w:pPr>
        <w:pStyle w:val="paragraph"/>
        <w:numPr>
          <w:ilvl w:val="0"/>
          <w:numId w:val="24"/>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Wellness, Safety &amp; Belonging</w:t>
      </w:r>
      <w:r w:rsidRPr="008F5181">
        <w:rPr>
          <w:rStyle w:val="eop"/>
          <w:rFonts w:asciiTheme="minorHAnsi" w:hAnsiTheme="minorHAnsi"/>
          <w:sz w:val="22"/>
          <w:szCs w:val="22"/>
        </w:rPr>
        <w:t> </w:t>
      </w:r>
    </w:p>
    <w:p w14:paraId="77344036" w14:textId="77777777" w:rsidR="00EB303B" w:rsidRPr="008F5181" w:rsidRDefault="00EB303B" w:rsidP="00DA5A71">
      <w:pPr>
        <w:pStyle w:val="paragraph"/>
        <w:numPr>
          <w:ilvl w:val="0"/>
          <w:numId w:val="25"/>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Career Placement and Advancement</w:t>
      </w:r>
      <w:r w:rsidRPr="008F5181">
        <w:rPr>
          <w:rStyle w:val="eop"/>
          <w:rFonts w:asciiTheme="minorHAnsi" w:hAnsiTheme="minorHAnsi"/>
          <w:sz w:val="22"/>
          <w:szCs w:val="22"/>
        </w:rPr>
        <w:t> </w:t>
      </w:r>
    </w:p>
    <w:p w14:paraId="2A905DE4" w14:textId="77777777" w:rsidR="00EB303B" w:rsidRPr="008F5181" w:rsidRDefault="00EB303B" w:rsidP="00DA5A71">
      <w:pPr>
        <w:pStyle w:val="paragraph"/>
        <w:numPr>
          <w:ilvl w:val="0"/>
          <w:numId w:val="26"/>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Effective Collaborations (Silo-Busting*)</w:t>
      </w:r>
      <w:r w:rsidRPr="008F5181">
        <w:rPr>
          <w:rStyle w:val="eop"/>
          <w:rFonts w:asciiTheme="minorHAnsi" w:hAnsiTheme="minorHAnsi"/>
          <w:sz w:val="22"/>
          <w:szCs w:val="22"/>
        </w:rPr>
        <w:t> </w:t>
      </w:r>
    </w:p>
    <w:p w14:paraId="7F6EBA7B" w14:textId="77777777" w:rsidR="00EB303B" w:rsidRPr="008F5181" w:rsidRDefault="00EB303B" w:rsidP="00DA5A71">
      <w:pPr>
        <w:pStyle w:val="paragraph"/>
        <w:numPr>
          <w:ilvl w:val="0"/>
          <w:numId w:val="27"/>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Transparency</w:t>
      </w:r>
      <w:r w:rsidRPr="008F5181">
        <w:rPr>
          <w:rStyle w:val="eop"/>
          <w:rFonts w:asciiTheme="minorHAnsi" w:hAnsiTheme="minorHAnsi"/>
          <w:sz w:val="22"/>
          <w:szCs w:val="22"/>
        </w:rPr>
        <w:t> </w:t>
      </w:r>
    </w:p>
    <w:p w14:paraId="55F50BE6" w14:textId="77777777" w:rsidR="00EB303B" w:rsidRPr="008F5181" w:rsidRDefault="00EB303B" w:rsidP="00DA5A71">
      <w:pPr>
        <w:pStyle w:val="paragraph"/>
        <w:numPr>
          <w:ilvl w:val="0"/>
          <w:numId w:val="28"/>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Customer Service </w:t>
      </w:r>
      <w:r w:rsidRPr="008F5181">
        <w:rPr>
          <w:rStyle w:val="eop"/>
          <w:rFonts w:asciiTheme="minorHAnsi" w:hAnsiTheme="minorHAnsi"/>
          <w:sz w:val="22"/>
          <w:szCs w:val="22"/>
        </w:rPr>
        <w:t> </w:t>
      </w:r>
    </w:p>
    <w:p w14:paraId="34D66347" w14:textId="77777777" w:rsidR="00EB303B" w:rsidRPr="008F5181" w:rsidRDefault="00EB303B" w:rsidP="00DA5A71">
      <w:pPr>
        <w:pStyle w:val="paragraph"/>
        <w:numPr>
          <w:ilvl w:val="0"/>
          <w:numId w:val="29"/>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Training/Development</w:t>
      </w:r>
      <w:r w:rsidRPr="008F5181">
        <w:rPr>
          <w:rStyle w:val="eop"/>
          <w:rFonts w:asciiTheme="minorHAnsi" w:hAnsiTheme="minorHAnsi"/>
          <w:sz w:val="22"/>
          <w:szCs w:val="22"/>
        </w:rPr>
        <w:t> </w:t>
      </w:r>
    </w:p>
    <w:p w14:paraId="1FAB63C7" w14:textId="77777777" w:rsidR="00EB303B" w:rsidRPr="008F5181" w:rsidRDefault="00EB303B" w:rsidP="00DA5A71">
      <w:pPr>
        <w:pStyle w:val="paragraph"/>
        <w:numPr>
          <w:ilvl w:val="0"/>
          <w:numId w:val="30"/>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Expanded hours</w:t>
      </w:r>
      <w:r w:rsidRPr="008F5181">
        <w:rPr>
          <w:rStyle w:val="eop"/>
          <w:rFonts w:asciiTheme="minorHAnsi" w:hAnsiTheme="minorHAnsi"/>
          <w:sz w:val="22"/>
          <w:szCs w:val="22"/>
        </w:rPr>
        <w:t> </w:t>
      </w:r>
    </w:p>
    <w:p w14:paraId="0D1F79A0" w14:textId="77777777" w:rsidR="00EB303B" w:rsidRPr="008F5181" w:rsidRDefault="00EB303B" w:rsidP="00DA5A71">
      <w:pPr>
        <w:pStyle w:val="paragraph"/>
        <w:numPr>
          <w:ilvl w:val="0"/>
          <w:numId w:val="31"/>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Environmental Sustainability*</w:t>
      </w:r>
      <w:r w:rsidRPr="008F5181">
        <w:rPr>
          <w:rStyle w:val="eop"/>
          <w:rFonts w:asciiTheme="minorHAnsi" w:hAnsiTheme="minorHAnsi"/>
          <w:sz w:val="22"/>
          <w:szCs w:val="22"/>
        </w:rPr>
        <w:t> </w:t>
      </w:r>
    </w:p>
    <w:p w14:paraId="0B89A8AC" w14:textId="77777777" w:rsidR="00EB303B" w:rsidRPr="008F5181" w:rsidRDefault="00EB303B" w:rsidP="00EB303B">
      <w:pPr>
        <w:pStyle w:val="paragraph"/>
        <w:spacing w:before="0" w:beforeAutospacing="0" w:after="0" w:afterAutospacing="0"/>
        <w:ind w:left="1440"/>
        <w:textAlignment w:val="baseline"/>
        <w:rPr>
          <w:rFonts w:asciiTheme="minorHAnsi" w:hAnsiTheme="minorHAnsi" w:cs="Segoe UI"/>
          <w:sz w:val="22"/>
          <w:szCs w:val="22"/>
        </w:rPr>
      </w:pPr>
      <w:r w:rsidRPr="008F5181">
        <w:rPr>
          <w:rStyle w:val="eop"/>
          <w:rFonts w:asciiTheme="minorHAnsi" w:hAnsiTheme="minorHAnsi"/>
          <w:sz w:val="22"/>
          <w:szCs w:val="22"/>
        </w:rPr>
        <w:t> </w:t>
      </w:r>
    </w:p>
    <w:p w14:paraId="3B189524" w14:textId="77777777" w:rsidR="00EB303B" w:rsidRPr="008F5181" w:rsidRDefault="00EB303B" w:rsidP="00DA5A71">
      <w:pPr>
        <w:pStyle w:val="paragraph"/>
        <w:numPr>
          <w:ilvl w:val="0"/>
          <w:numId w:val="32"/>
        </w:numPr>
        <w:spacing w:before="0" w:beforeAutospacing="0" w:after="0" w:afterAutospacing="0"/>
        <w:ind w:left="1080" w:firstLine="0"/>
        <w:jc w:val="both"/>
        <w:textAlignment w:val="baseline"/>
        <w:rPr>
          <w:rFonts w:asciiTheme="minorHAnsi" w:hAnsiTheme="minorHAnsi"/>
          <w:sz w:val="22"/>
          <w:szCs w:val="22"/>
        </w:rPr>
      </w:pPr>
      <w:r w:rsidRPr="008F5181">
        <w:rPr>
          <w:rStyle w:val="normaltextrun"/>
          <w:rFonts w:asciiTheme="minorHAnsi" w:hAnsiTheme="minorHAnsi"/>
          <w:b/>
          <w:bCs/>
          <w:sz w:val="22"/>
          <w:szCs w:val="22"/>
        </w:rPr>
        <w:t>Improve Institutional Capacity </w:t>
      </w:r>
      <w:r w:rsidRPr="008F5181">
        <w:rPr>
          <w:rStyle w:val="normaltextrun"/>
          <w:rFonts w:asciiTheme="minorHAnsi" w:hAnsiTheme="minorHAnsi"/>
          <w:sz w:val="22"/>
          <w:szCs w:val="22"/>
        </w:rPr>
        <w:t>to include:</w:t>
      </w:r>
      <w:r w:rsidRPr="008F5181">
        <w:rPr>
          <w:rStyle w:val="eop"/>
          <w:rFonts w:asciiTheme="minorHAnsi" w:hAnsiTheme="minorHAnsi"/>
          <w:sz w:val="22"/>
          <w:szCs w:val="22"/>
        </w:rPr>
        <w:t> </w:t>
      </w:r>
    </w:p>
    <w:p w14:paraId="391E6AEF" w14:textId="77777777" w:rsidR="00EB303B" w:rsidRPr="008F5181" w:rsidRDefault="00EB303B" w:rsidP="00DA5A71">
      <w:pPr>
        <w:pStyle w:val="paragraph"/>
        <w:numPr>
          <w:ilvl w:val="0"/>
          <w:numId w:val="33"/>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Use of Technology &amp; Space</w:t>
      </w:r>
      <w:r w:rsidRPr="008F5181">
        <w:rPr>
          <w:rStyle w:val="eop"/>
          <w:rFonts w:asciiTheme="minorHAnsi" w:hAnsiTheme="minorHAnsi"/>
          <w:sz w:val="22"/>
          <w:szCs w:val="22"/>
        </w:rPr>
        <w:t> </w:t>
      </w:r>
    </w:p>
    <w:p w14:paraId="5EF91908" w14:textId="77777777" w:rsidR="00EB303B" w:rsidRPr="008F5181" w:rsidRDefault="00EB303B" w:rsidP="00DA5A71">
      <w:pPr>
        <w:pStyle w:val="paragraph"/>
        <w:numPr>
          <w:ilvl w:val="0"/>
          <w:numId w:val="34"/>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Fiscal Management &amp; Financial Stability</w:t>
      </w:r>
      <w:r w:rsidRPr="008F5181">
        <w:rPr>
          <w:rStyle w:val="eop"/>
          <w:rFonts w:asciiTheme="minorHAnsi" w:hAnsiTheme="minorHAnsi"/>
          <w:sz w:val="22"/>
          <w:szCs w:val="22"/>
        </w:rPr>
        <w:t> </w:t>
      </w:r>
    </w:p>
    <w:p w14:paraId="15422951" w14:textId="77777777" w:rsidR="00EB303B" w:rsidRPr="008F5181" w:rsidRDefault="00EB303B" w:rsidP="00DA5A71">
      <w:pPr>
        <w:pStyle w:val="paragraph"/>
        <w:numPr>
          <w:ilvl w:val="0"/>
          <w:numId w:val="35"/>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Course Availability</w:t>
      </w:r>
      <w:r w:rsidRPr="008F5181">
        <w:rPr>
          <w:rStyle w:val="eop"/>
          <w:rFonts w:asciiTheme="minorHAnsi" w:hAnsiTheme="minorHAnsi"/>
          <w:sz w:val="22"/>
          <w:szCs w:val="22"/>
        </w:rPr>
        <w:t> </w:t>
      </w:r>
    </w:p>
    <w:p w14:paraId="2637C100" w14:textId="77777777" w:rsidR="00EB303B" w:rsidRPr="008F5181" w:rsidRDefault="00EB303B" w:rsidP="00DA5A71">
      <w:pPr>
        <w:pStyle w:val="paragraph"/>
        <w:numPr>
          <w:ilvl w:val="0"/>
          <w:numId w:val="36"/>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Registrar Services</w:t>
      </w:r>
      <w:r w:rsidRPr="008F5181">
        <w:rPr>
          <w:rStyle w:val="eop"/>
          <w:rFonts w:asciiTheme="minorHAnsi" w:hAnsiTheme="minorHAnsi"/>
          <w:sz w:val="22"/>
          <w:szCs w:val="22"/>
        </w:rPr>
        <w:t> </w:t>
      </w:r>
    </w:p>
    <w:p w14:paraId="43F3D5CC" w14:textId="77777777" w:rsidR="00EB303B" w:rsidRPr="008F5181" w:rsidRDefault="00EB303B" w:rsidP="00DA5A71">
      <w:pPr>
        <w:pStyle w:val="paragraph"/>
        <w:numPr>
          <w:ilvl w:val="0"/>
          <w:numId w:val="37"/>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Enrollment</w:t>
      </w:r>
      <w:r w:rsidRPr="008F5181">
        <w:rPr>
          <w:rStyle w:val="eop"/>
          <w:rFonts w:asciiTheme="minorHAnsi" w:hAnsiTheme="minorHAnsi"/>
          <w:sz w:val="22"/>
          <w:szCs w:val="22"/>
        </w:rPr>
        <w:t> </w:t>
      </w:r>
    </w:p>
    <w:p w14:paraId="7C5DC0CF" w14:textId="77777777" w:rsidR="00EB303B" w:rsidRPr="008F5181" w:rsidRDefault="00EB303B" w:rsidP="00DA5A71">
      <w:pPr>
        <w:pStyle w:val="paragraph"/>
        <w:numPr>
          <w:ilvl w:val="0"/>
          <w:numId w:val="38"/>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Fundraising</w:t>
      </w:r>
      <w:r w:rsidRPr="008F5181">
        <w:rPr>
          <w:rStyle w:val="eop"/>
          <w:rFonts w:asciiTheme="minorHAnsi" w:hAnsiTheme="minorHAnsi"/>
          <w:sz w:val="22"/>
          <w:szCs w:val="22"/>
        </w:rPr>
        <w:t> </w:t>
      </w:r>
    </w:p>
    <w:p w14:paraId="33BAACE7" w14:textId="77777777" w:rsidR="00EB303B" w:rsidRPr="008F5181" w:rsidRDefault="00EB303B" w:rsidP="00DA5A71">
      <w:pPr>
        <w:pStyle w:val="paragraph"/>
        <w:numPr>
          <w:ilvl w:val="0"/>
          <w:numId w:val="39"/>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External Resources*</w:t>
      </w:r>
      <w:r w:rsidRPr="008F5181">
        <w:rPr>
          <w:rStyle w:val="eop"/>
          <w:rFonts w:asciiTheme="minorHAnsi" w:hAnsiTheme="minorHAnsi"/>
          <w:sz w:val="22"/>
          <w:szCs w:val="22"/>
        </w:rPr>
        <w:t> </w:t>
      </w:r>
    </w:p>
    <w:p w14:paraId="1B87DC62" w14:textId="77777777" w:rsidR="00EB303B" w:rsidRPr="008F5181" w:rsidRDefault="00EB303B" w:rsidP="00DA5A71">
      <w:pPr>
        <w:pStyle w:val="paragraph"/>
        <w:numPr>
          <w:ilvl w:val="0"/>
          <w:numId w:val="40"/>
        </w:numPr>
        <w:spacing w:before="0" w:beforeAutospacing="0" w:after="0" w:afterAutospacing="0"/>
        <w:ind w:left="27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Partnerships &amp; Externships</w:t>
      </w:r>
      <w:r w:rsidRPr="008F5181">
        <w:rPr>
          <w:rStyle w:val="eop"/>
          <w:rFonts w:asciiTheme="minorHAnsi" w:hAnsiTheme="minorHAnsi"/>
          <w:sz w:val="22"/>
          <w:szCs w:val="22"/>
        </w:rPr>
        <w:t> </w:t>
      </w:r>
    </w:p>
    <w:p w14:paraId="461E537F" w14:textId="77777777" w:rsidR="00EB303B" w:rsidRPr="008F5181" w:rsidRDefault="00EB303B" w:rsidP="00DA5A71">
      <w:pPr>
        <w:pStyle w:val="paragraph"/>
        <w:numPr>
          <w:ilvl w:val="0"/>
          <w:numId w:val="41"/>
        </w:numPr>
        <w:spacing w:before="0" w:beforeAutospacing="0" w:after="0" w:afterAutospacing="0"/>
        <w:ind w:left="27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LI community/business leaders and community at large (local community, business partners, partner with higher education institutions</w:t>
      </w:r>
      <w:r w:rsidRPr="008F5181">
        <w:rPr>
          <w:rStyle w:val="eop"/>
          <w:rFonts w:asciiTheme="minorHAnsi" w:hAnsiTheme="minorHAnsi"/>
          <w:sz w:val="22"/>
          <w:szCs w:val="22"/>
        </w:rPr>
        <w:t> </w:t>
      </w:r>
    </w:p>
    <w:p w14:paraId="14761C4F" w14:textId="77777777" w:rsidR="00EB303B" w:rsidRPr="008F5181" w:rsidRDefault="00EB303B" w:rsidP="00DA5A71">
      <w:pPr>
        <w:pStyle w:val="paragraph"/>
        <w:numPr>
          <w:ilvl w:val="0"/>
          <w:numId w:val="42"/>
        </w:numPr>
        <w:spacing w:before="0" w:beforeAutospacing="0" w:after="0" w:afterAutospacing="0"/>
        <w:ind w:left="27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State and Federal Partnerships</w:t>
      </w:r>
      <w:r w:rsidRPr="008F5181">
        <w:rPr>
          <w:rStyle w:val="eop"/>
          <w:rFonts w:asciiTheme="minorHAnsi" w:hAnsiTheme="minorHAnsi"/>
          <w:sz w:val="22"/>
          <w:szCs w:val="22"/>
        </w:rPr>
        <w:t> </w:t>
      </w:r>
    </w:p>
    <w:p w14:paraId="1228CF21" w14:textId="77777777" w:rsidR="00EB303B" w:rsidRPr="008F5181" w:rsidRDefault="00EB303B" w:rsidP="00DA5A71">
      <w:pPr>
        <w:pStyle w:val="paragraph"/>
        <w:numPr>
          <w:ilvl w:val="0"/>
          <w:numId w:val="43"/>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Assessment </w:t>
      </w:r>
      <w:r w:rsidRPr="008F5181">
        <w:rPr>
          <w:rStyle w:val="eop"/>
          <w:rFonts w:asciiTheme="minorHAnsi" w:hAnsiTheme="minorHAnsi"/>
          <w:sz w:val="22"/>
          <w:szCs w:val="22"/>
        </w:rPr>
        <w:t> </w:t>
      </w:r>
    </w:p>
    <w:p w14:paraId="429EE2F4" w14:textId="77777777" w:rsidR="00EB303B" w:rsidRPr="008F5181" w:rsidRDefault="00EB303B" w:rsidP="00DA5A71">
      <w:pPr>
        <w:pStyle w:val="paragraph"/>
        <w:numPr>
          <w:ilvl w:val="0"/>
          <w:numId w:val="44"/>
        </w:numPr>
        <w:spacing w:before="0" w:beforeAutospacing="0" w:after="0" w:afterAutospacing="0"/>
        <w:ind w:left="27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lastRenderedPageBreak/>
        <w:t>College-wide</w:t>
      </w:r>
      <w:r w:rsidRPr="008F5181">
        <w:rPr>
          <w:rStyle w:val="eop"/>
          <w:rFonts w:asciiTheme="minorHAnsi" w:hAnsiTheme="minorHAnsi"/>
          <w:sz w:val="22"/>
          <w:szCs w:val="22"/>
        </w:rPr>
        <w:t> </w:t>
      </w:r>
    </w:p>
    <w:p w14:paraId="64758CCB" w14:textId="77777777" w:rsidR="00EB303B" w:rsidRPr="008F5181" w:rsidRDefault="00EB303B" w:rsidP="00DA5A71">
      <w:pPr>
        <w:pStyle w:val="paragraph"/>
        <w:numPr>
          <w:ilvl w:val="0"/>
          <w:numId w:val="45"/>
        </w:numPr>
        <w:spacing w:before="0" w:beforeAutospacing="0" w:after="0" w:afterAutospacing="0"/>
        <w:ind w:left="27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Divisional </w:t>
      </w:r>
      <w:r w:rsidRPr="008F5181">
        <w:rPr>
          <w:rStyle w:val="eop"/>
          <w:rFonts w:asciiTheme="minorHAnsi" w:hAnsiTheme="minorHAnsi"/>
          <w:sz w:val="22"/>
          <w:szCs w:val="22"/>
        </w:rPr>
        <w:t> </w:t>
      </w:r>
    </w:p>
    <w:p w14:paraId="0CA74601" w14:textId="77777777" w:rsidR="00EB303B" w:rsidRPr="008F5181" w:rsidRDefault="00EB303B" w:rsidP="00DA5A71">
      <w:pPr>
        <w:pStyle w:val="paragraph"/>
        <w:numPr>
          <w:ilvl w:val="0"/>
          <w:numId w:val="46"/>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Improve Business Process Review and Optimization</w:t>
      </w:r>
      <w:r w:rsidRPr="008F5181">
        <w:rPr>
          <w:rStyle w:val="eop"/>
          <w:rFonts w:asciiTheme="minorHAnsi" w:hAnsiTheme="minorHAnsi"/>
          <w:sz w:val="22"/>
          <w:szCs w:val="22"/>
        </w:rPr>
        <w:t> </w:t>
      </w:r>
    </w:p>
    <w:p w14:paraId="7F70B082" w14:textId="6929B484" w:rsidR="00EB303B" w:rsidRPr="009F6E9F" w:rsidRDefault="00EB303B" w:rsidP="00DA5A71">
      <w:pPr>
        <w:pStyle w:val="paragraph"/>
        <w:numPr>
          <w:ilvl w:val="0"/>
          <w:numId w:val="47"/>
        </w:numPr>
        <w:spacing w:before="0" w:beforeAutospacing="0" w:after="0" w:afterAutospacing="0"/>
        <w:ind w:left="1800" w:firstLine="0"/>
        <w:jc w:val="both"/>
        <w:textAlignment w:val="baseline"/>
        <w:rPr>
          <w:rFonts w:asciiTheme="minorHAnsi" w:hAnsiTheme="minorHAnsi"/>
          <w:sz w:val="22"/>
          <w:szCs w:val="22"/>
        </w:rPr>
      </w:pPr>
      <w:r w:rsidRPr="008F5181">
        <w:rPr>
          <w:rStyle w:val="normaltextrun"/>
          <w:rFonts w:asciiTheme="minorHAnsi" w:hAnsiTheme="minorHAnsi"/>
          <w:sz w:val="22"/>
          <w:szCs w:val="22"/>
        </w:rPr>
        <w:t>Electronic and Information Technology (EIT) Accessibility across the College*</w:t>
      </w:r>
      <w:r w:rsidRPr="008F5181">
        <w:rPr>
          <w:rStyle w:val="eop"/>
          <w:rFonts w:asciiTheme="minorHAnsi" w:hAnsiTheme="minorHAnsi"/>
          <w:sz w:val="22"/>
          <w:szCs w:val="22"/>
        </w:rPr>
        <w:t> </w:t>
      </w:r>
    </w:p>
    <w:p w14:paraId="21305614" w14:textId="77777777" w:rsidR="00EB303B" w:rsidRPr="008F5181" w:rsidRDefault="00EB303B" w:rsidP="00EB303B">
      <w:pPr>
        <w:pStyle w:val="paragraph"/>
        <w:spacing w:before="0" w:beforeAutospacing="0" w:after="0" w:afterAutospacing="0"/>
        <w:ind w:left="1440"/>
        <w:jc w:val="both"/>
        <w:textAlignment w:val="baseline"/>
        <w:rPr>
          <w:rFonts w:asciiTheme="minorHAnsi" w:hAnsiTheme="minorHAnsi" w:cs="Segoe UI"/>
          <w:sz w:val="22"/>
          <w:szCs w:val="22"/>
        </w:rPr>
      </w:pPr>
      <w:r w:rsidRPr="008F5181">
        <w:rPr>
          <w:rStyle w:val="eop"/>
          <w:rFonts w:asciiTheme="minorHAnsi" w:hAnsiTheme="minorHAnsi"/>
          <w:sz w:val="22"/>
          <w:szCs w:val="22"/>
        </w:rPr>
        <w:t> </w:t>
      </w:r>
    </w:p>
    <w:p w14:paraId="5662F1A4" w14:textId="77777777" w:rsidR="00EB303B" w:rsidRPr="008F5181" w:rsidRDefault="00EB303B" w:rsidP="00DA5A71">
      <w:pPr>
        <w:pStyle w:val="paragraph"/>
        <w:numPr>
          <w:ilvl w:val="0"/>
          <w:numId w:val="48"/>
        </w:numPr>
        <w:spacing w:before="0" w:beforeAutospacing="0" w:after="0" w:afterAutospacing="0"/>
        <w:ind w:left="1080" w:firstLine="0"/>
        <w:textAlignment w:val="baseline"/>
        <w:rPr>
          <w:rFonts w:asciiTheme="minorHAnsi" w:hAnsiTheme="minorHAnsi"/>
          <w:sz w:val="22"/>
          <w:szCs w:val="22"/>
        </w:rPr>
      </w:pPr>
      <w:r w:rsidRPr="008F5181">
        <w:rPr>
          <w:rStyle w:val="normaltextrun"/>
          <w:rFonts w:asciiTheme="minorHAnsi" w:hAnsiTheme="minorHAnsi"/>
          <w:b/>
          <w:bCs/>
          <w:sz w:val="22"/>
          <w:szCs w:val="22"/>
        </w:rPr>
        <w:t>Innovate Transformative Programs</w:t>
      </w:r>
      <w:r w:rsidRPr="008F5181">
        <w:rPr>
          <w:rStyle w:val="normaltextrun"/>
          <w:rFonts w:asciiTheme="minorHAnsi" w:hAnsiTheme="minorHAnsi"/>
          <w:sz w:val="22"/>
          <w:szCs w:val="22"/>
        </w:rPr>
        <w:t> to include:</w:t>
      </w:r>
      <w:r w:rsidRPr="008F5181">
        <w:rPr>
          <w:rStyle w:val="eop"/>
          <w:rFonts w:asciiTheme="minorHAnsi" w:hAnsiTheme="minorHAnsi"/>
          <w:sz w:val="22"/>
          <w:szCs w:val="22"/>
        </w:rPr>
        <w:t> </w:t>
      </w:r>
    </w:p>
    <w:p w14:paraId="2CDCF925" w14:textId="77777777" w:rsidR="00EB303B" w:rsidRPr="008F5181" w:rsidRDefault="00EB303B" w:rsidP="00DA5A71">
      <w:pPr>
        <w:pStyle w:val="paragraph"/>
        <w:numPr>
          <w:ilvl w:val="0"/>
          <w:numId w:val="49"/>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Elevate the College’s Identity, its Brand and Spirit</w:t>
      </w:r>
      <w:r w:rsidRPr="008F5181">
        <w:rPr>
          <w:rStyle w:val="eop"/>
          <w:rFonts w:asciiTheme="minorHAnsi" w:hAnsiTheme="minorHAnsi"/>
          <w:sz w:val="22"/>
          <w:szCs w:val="22"/>
        </w:rPr>
        <w:t> </w:t>
      </w:r>
    </w:p>
    <w:p w14:paraId="344ECEBE" w14:textId="77777777" w:rsidR="00EB303B" w:rsidRPr="008F5181" w:rsidRDefault="00EB303B" w:rsidP="00DA5A71">
      <w:pPr>
        <w:pStyle w:val="paragraph"/>
        <w:numPr>
          <w:ilvl w:val="0"/>
          <w:numId w:val="50"/>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Amplify HSI/MSI programs*</w:t>
      </w:r>
      <w:r w:rsidRPr="008F5181">
        <w:rPr>
          <w:rStyle w:val="eop"/>
          <w:rFonts w:asciiTheme="minorHAnsi" w:hAnsiTheme="minorHAnsi"/>
          <w:sz w:val="22"/>
          <w:szCs w:val="22"/>
        </w:rPr>
        <w:t> </w:t>
      </w:r>
    </w:p>
    <w:p w14:paraId="4E5E21BE" w14:textId="77777777" w:rsidR="00EB303B" w:rsidRPr="008F5181" w:rsidRDefault="00EB303B" w:rsidP="00DA5A71">
      <w:pPr>
        <w:pStyle w:val="paragraph"/>
        <w:numPr>
          <w:ilvl w:val="0"/>
          <w:numId w:val="51"/>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Campus Beautification</w:t>
      </w:r>
      <w:r w:rsidRPr="008F5181">
        <w:rPr>
          <w:rStyle w:val="eop"/>
          <w:rFonts w:asciiTheme="minorHAnsi" w:hAnsiTheme="minorHAnsi"/>
          <w:sz w:val="22"/>
          <w:szCs w:val="22"/>
        </w:rPr>
        <w:t> </w:t>
      </w:r>
    </w:p>
    <w:p w14:paraId="0C41643F" w14:textId="77777777" w:rsidR="00EB303B" w:rsidRPr="008F5181" w:rsidRDefault="00EB303B" w:rsidP="00DA5A71">
      <w:pPr>
        <w:pStyle w:val="paragraph"/>
        <w:numPr>
          <w:ilvl w:val="0"/>
          <w:numId w:val="52"/>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Signature Programs:</w:t>
      </w:r>
      <w:r w:rsidRPr="008F5181">
        <w:rPr>
          <w:rStyle w:val="eop"/>
          <w:rFonts w:asciiTheme="minorHAnsi" w:hAnsiTheme="minorHAnsi"/>
          <w:sz w:val="22"/>
          <w:szCs w:val="22"/>
        </w:rPr>
        <w:t> </w:t>
      </w:r>
    </w:p>
    <w:p w14:paraId="43AF7FC8" w14:textId="77777777" w:rsidR="00EB303B" w:rsidRPr="008F5181" w:rsidRDefault="00EB303B" w:rsidP="00DA5A71">
      <w:pPr>
        <w:pStyle w:val="paragraph"/>
        <w:numPr>
          <w:ilvl w:val="0"/>
          <w:numId w:val="53"/>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STEM (Science, Technology, Engineering &amp; Math)</w:t>
      </w:r>
      <w:r w:rsidRPr="008F5181">
        <w:rPr>
          <w:rStyle w:val="eop"/>
          <w:rFonts w:asciiTheme="minorHAnsi" w:hAnsiTheme="minorHAnsi"/>
          <w:sz w:val="22"/>
          <w:szCs w:val="22"/>
        </w:rPr>
        <w:t> </w:t>
      </w:r>
    </w:p>
    <w:p w14:paraId="3EC5ECA7" w14:textId="77777777" w:rsidR="00EB303B" w:rsidRPr="008F5181" w:rsidRDefault="00EB303B" w:rsidP="00DA5A71">
      <w:pPr>
        <w:pStyle w:val="paragraph"/>
        <w:numPr>
          <w:ilvl w:val="0"/>
          <w:numId w:val="54"/>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DEI (Diversity, Equity &amp; Inclusion)</w:t>
      </w:r>
      <w:r w:rsidRPr="008F5181">
        <w:rPr>
          <w:rStyle w:val="eop"/>
          <w:rFonts w:asciiTheme="minorHAnsi" w:hAnsiTheme="minorHAnsi"/>
          <w:sz w:val="22"/>
          <w:szCs w:val="22"/>
        </w:rPr>
        <w:t> </w:t>
      </w:r>
    </w:p>
    <w:p w14:paraId="4A14AA12" w14:textId="77777777" w:rsidR="00EB303B" w:rsidRPr="008F5181" w:rsidRDefault="00EB303B" w:rsidP="00DA5A71">
      <w:pPr>
        <w:pStyle w:val="paragraph"/>
        <w:numPr>
          <w:ilvl w:val="0"/>
          <w:numId w:val="55"/>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Additional Academic Programs</w:t>
      </w:r>
      <w:r w:rsidRPr="008F5181">
        <w:rPr>
          <w:rStyle w:val="eop"/>
          <w:rFonts w:asciiTheme="minorHAnsi" w:hAnsiTheme="minorHAnsi"/>
          <w:sz w:val="22"/>
          <w:szCs w:val="22"/>
        </w:rPr>
        <w:t> </w:t>
      </w:r>
    </w:p>
    <w:p w14:paraId="15CD417E" w14:textId="77777777" w:rsidR="00EB303B" w:rsidRPr="008F5181" w:rsidRDefault="00EB303B" w:rsidP="00DA5A71">
      <w:pPr>
        <w:pStyle w:val="paragraph"/>
        <w:numPr>
          <w:ilvl w:val="0"/>
          <w:numId w:val="56"/>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Residential College *</w:t>
      </w:r>
      <w:r w:rsidRPr="008F5181">
        <w:rPr>
          <w:rStyle w:val="eop"/>
          <w:rFonts w:asciiTheme="minorHAnsi" w:hAnsiTheme="minorHAnsi"/>
          <w:sz w:val="22"/>
          <w:szCs w:val="22"/>
        </w:rPr>
        <w:t> </w:t>
      </w:r>
    </w:p>
    <w:p w14:paraId="7E564727" w14:textId="77777777" w:rsidR="00EB303B" w:rsidRPr="008F5181" w:rsidRDefault="00EB303B" w:rsidP="00DA5A71">
      <w:pPr>
        <w:pStyle w:val="paragraph"/>
        <w:numPr>
          <w:ilvl w:val="0"/>
          <w:numId w:val="57"/>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Social Justice Center</w:t>
      </w:r>
      <w:r w:rsidRPr="008F5181">
        <w:rPr>
          <w:rStyle w:val="eop"/>
          <w:rFonts w:asciiTheme="minorHAnsi" w:hAnsiTheme="minorHAnsi"/>
          <w:sz w:val="22"/>
          <w:szCs w:val="22"/>
        </w:rPr>
        <w:t> </w:t>
      </w:r>
    </w:p>
    <w:p w14:paraId="4EF48ED7" w14:textId="77777777" w:rsidR="00EB303B" w:rsidRPr="008F5181" w:rsidRDefault="00EB303B" w:rsidP="00EB303B">
      <w:pPr>
        <w:pStyle w:val="paragraph"/>
        <w:spacing w:before="0" w:beforeAutospacing="0" w:after="0" w:afterAutospacing="0"/>
        <w:ind w:left="1440"/>
        <w:textAlignment w:val="baseline"/>
        <w:rPr>
          <w:rFonts w:asciiTheme="minorHAnsi" w:hAnsiTheme="minorHAnsi" w:cs="Segoe UI"/>
          <w:sz w:val="22"/>
          <w:szCs w:val="22"/>
        </w:rPr>
      </w:pPr>
      <w:r w:rsidRPr="008F5181">
        <w:rPr>
          <w:rStyle w:val="eop"/>
          <w:rFonts w:asciiTheme="minorHAnsi" w:hAnsiTheme="minorHAnsi"/>
          <w:sz w:val="22"/>
          <w:szCs w:val="22"/>
        </w:rPr>
        <w:t> </w:t>
      </w:r>
    </w:p>
    <w:p w14:paraId="1718A8B2" w14:textId="77777777" w:rsidR="00EB303B" w:rsidRPr="008F5181" w:rsidRDefault="00EB303B" w:rsidP="00DA5A71">
      <w:pPr>
        <w:pStyle w:val="paragraph"/>
        <w:numPr>
          <w:ilvl w:val="0"/>
          <w:numId w:val="58"/>
        </w:numPr>
        <w:spacing w:before="0" w:beforeAutospacing="0" w:after="0" w:afterAutospacing="0"/>
        <w:ind w:left="1080" w:firstLine="0"/>
        <w:textAlignment w:val="baseline"/>
        <w:rPr>
          <w:rFonts w:asciiTheme="minorHAnsi" w:hAnsiTheme="minorHAnsi"/>
          <w:sz w:val="22"/>
          <w:szCs w:val="22"/>
        </w:rPr>
      </w:pPr>
      <w:r w:rsidRPr="008F5181">
        <w:rPr>
          <w:rStyle w:val="normaltextrun"/>
          <w:rFonts w:asciiTheme="minorHAnsi" w:hAnsiTheme="minorHAnsi"/>
          <w:b/>
          <w:bCs/>
          <w:sz w:val="22"/>
          <w:szCs w:val="22"/>
        </w:rPr>
        <w:t>Advance Educational Models</w:t>
      </w:r>
      <w:r w:rsidRPr="008F5181">
        <w:rPr>
          <w:rStyle w:val="eop"/>
          <w:rFonts w:asciiTheme="minorHAnsi" w:hAnsiTheme="minorHAnsi"/>
          <w:sz w:val="22"/>
          <w:szCs w:val="22"/>
        </w:rPr>
        <w:t> </w:t>
      </w:r>
    </w:p>
    <w:p w14:paraId="280C7F4B" w14:textId="77777777" w:rsidR="00EB303B" w:rsidRPr="008F5181" w:rsidRDefault="00EB303B" w:rsidP="00DA5A71">
      <w:pPr>
        <w:pStyle w:val="paragraph"/>
        <w:numPr>
          <w:ilvl w:val="0"/>
          <w:numId w:val="59"/>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Curriculum Development </w:t>
      </w:r>
      <w:r w:rsidRPr="008F5181">
        <w:rPr>
          <w:rStyle w:val="eop"/>
          <w:rFonts w:asciiTheme="minorHAnsi" w:hAnsiTheme="minorHAnsi"/>
          <w:sz w:val="22"/>
          <w:szCs w:val="22"/>
        </w:rPr>
        <w:t> </w:t>
      </w:r>
    </w:p>
    <w:p w14:paraId="027C36CB" w14:textId="77777777" w:rsidR="00EB303B" w:rsidRPr="008F5181" w:rsidRDefault="00EB303B" w:rsidP="00DA5A71">
      <w:pPr>
        <w:pStyle w:val="paragraph"/>
        <w:numPr>
          <w:ilvl w:val="0"/>
          <w:numId w:val="60"/>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Resources</w:t>
      </w:r>
      <w:r w:rsidRPr="008F5181">
        <w:rPr>
          <w:rStyle w:val="eop"/>
          <w:rFonts w:asciiTheme="minorHAnsi" w:hAnsiTheme="minorHAnsi"/>
          <w:sz w:val="22"/>
          <w:szCs w:val="22"/>
        </w:rPr>
        <w:t> </w:t>
      </w:r>
    </w:p>
    <w:p w14:paraId="724EB55A" w14:textId="77777777" w:rsidR="00EB303B" w:rsidRPr="008F5181" w:rsidRDefault="00EB303B" w:rsidP="00DA5A71">
      <w:pPr>
        <w:pStyle w:val="paragraph"/>
        <w:numPr>
          <w:ilvl w:val="0"/>
          <w:numId w:val="61"/>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Pedagogical Innovation</w:t>
      </w:r>
      <w:r w:rsidRPr="008F5181">
        <w:rPr>
          <w:rStyle w:val="eop"/>
          <w:rFonts w:asciiTheme="minorHAnsi" w:hAnsiTheme="minorHAnsi"/>
          <w:sz w:val="22"/>
          <w:szCs w:val="22"/>
        </w:rPr>
        <w:t> </w:t>
      </w:r>
    </w:p>
    <w:p w14:paraId="509032F6" w14:textId="77777777" w:rsidR="00EB303B" w:rsidRPr="008F5181" w:rsidRDefault="00EB303B" w:rsidP="00DA5A71">
      <w:pPr>
        <w:pStyle w:val="paragraph"/>
        <w:numPr>
          <w:ilvl w:val="0"/>
          <w:numId w:val="62"/>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Instructional Modalities</w:t>
      </w:r>
      <w:r w:rsidRPr="008F5181">
        <w:rPr>
          <w:rStyle w:val="eop"/>
          <w:rFonts w:asciiTheme="minorHAnsi" w:hAnsiTheme="minorHAnsi"/>
          <w:sz w:val="22"/>
          <w:szCs w:val="22"/>
        </w:rPr>
        <w:t> </w:t>
      </w:r>
    </w:p>
    <w:p w14:paraId="46FFDC1C" w14:textId="77777777" w:rsidR="00EB303B" w:rsidRPr="008F5181" w:rsidRDefault="00EB303B" w:rsidP="00DA5A71">
      <w:pPr>
        <w:pStyle w:val="paragraph"/>
        <w:numPr>
          <w:ilvl w:val="0"/>
          <w:numId w:val="63"/>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Online Education</w:t>
      </w:r>
      <w:r w:rsidRPr="008F5181">
        <w:rPr>
          <w:rStyle w:val="eop"/>
          <w:rFonts w:asciiTheme="minorHAnsi" w:hAnsiTheme="minorHAnsi"/>
          <w:sz w:val="22"/>
          <w:szCs w:val="22"/>
        </w:rPr>
        <w:t> </w:t>
      </w:r>
    </w:p>
    <w:p w14:paraId="60AC08B8" w14:textId="77777777" w:rsidR="00EB303B" w:rsidRPr="008F5181" w:rsidRDefault="00EB303B" w:rsidP="00DA5A71">
      <w:pPr>
        <w:pStyle w:val="paragraph"/>
        <w:numPr>
          <w:ilvl w:val="0"/>
          <w:numId w:val="64"/>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Policies and Procedures</w:t>
      </w:r>
      <w:r w:rsidRPr="008F5181">
        <w:rPr>
          <w:rStyle w:val="eop"/>
          <w:rFonts w:asciiTheme="minorHAnsi" w:hAnsiTheme="minorHAnsi"/>
          <w:sz w:val="22"/>
          <w:szCs w:val="22"/>
        </w:rPr>
        <w:t> </w:t>
      </w:r>
    </w:p>
    <w:p w14:paraId="42D75FEC" w14:textId="77777777" w:rsidR="00EB303B" w:rsidRPr="008F5181" w:rsidRDefault="00EB303B" w:rsidP="00DA5A71">
      <w:pPr>
        <w:pStyle w:val="paragraph"/>
        <w:numPr>
          <w:ilvl w:val="0"/>
          <w:numId w:val="65"/>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Enhance Technological Infrastructure</w:t>
      </w:r>
      <w:r w:rsidRPr="008F5181">
        <w:rPr>
          <w:rStyle w:val="eop"/>
          <w:rFonts w:asciiTheme="minorHAnsi" w:hAnsiTheme="minorHAnsi"/>
          <w:sz w:val="22"/>
          <w:szCs w:val="22"/>
        </w:rPr>
        <w:t> </w:t>
      </w:r>
    </w:p>
    <w:p w14:paraId="5B87BBD9" w14:textId="77777777" w:rsidR="00EB303B" w:rsidRPr="008F5181" w:rsidRDefault="00EB303B" w:rsidP="00DA5A71">
      <w:pPr>
        <w:pStyle w:val="paragraph"/>
        <w:numPr>
          <w:ilvl w:val="0"/>
          <w:numId w:val="66"/>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Applied/Experiential Learning (Curricular &amp; Co-Curricular)</w:t>
      </w:r>
      <w:r w:rsidRPr="008F5181">
        <w:rPr>
          <w:rStyle w:val="eop"/>
          <w:rFonts w:asciiTheme="minorHAnsi" w:hAnsiTheme="minorHAnsi"/>
          <w:sz w:val="22"/>
          <w:szCs w:val="22"/>
        </w:rPr>
        <w:t> </w:t>
      </w:r>
    </w:p>
    <w:p w14:paraId="013E48E1" w14:textId="77777777" w:rsidR="00EB303B" w:rsidRPr="008F5181" w:rsidRDefault="00EB303B" w:rsidP="00DA5A71">
      <w:pPr>
        <w:pStyle w:val="paragraph"/>
        <w:numPr>
          <w:ilvl w:val="0"/>
          <w:numId w:val="67"/>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Internships</w:t>
      </w:r>
      <w:r w:rsidRPr="008F5181">
        <w:rPr>
          <w:rStyle w:val="eop"/>
          <w:rFonts w:asciiTheme="minorHAnsi" w:hAnsiTheme="minorHAnsi"/>
          <w:sz w:val="22"/>
          <w:szCs w:val="22"/>
        </w:rPr>
        <w:t> </w:t>
      </w:r>
    </w:p>
    <w:p w14:paraId="4D7E996F" w14:textId="77777777" w:rsidR="00EB303B" w:rsidRPr="008F5181" w:rsidRDefault="00EB303B" w:rsidP="00DA5A71">
      <w:pPr>
        <w:pStyle w:val="paragraph"/>
        <w:numPr>
          <w:ilvl w:val="0"/>
          <w:numId w:val="68"/>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Other forms of applied learning</w:t>
      </w:r>
      <w:r w:rsidRPr="008F5181">
        <w:rPr>
          <w:rStyle w:val="eop"/>
          <w:rFonts w:asciiTheme="minorHAnsi" w:hAnsiTheme="minorHAnsi"/>
          <w:sz w:val="22"/>
          <w:szCs w:val="22"/>
        </w:rPr>
        <w:t> </w:t>
      </w:r>
    </w:p>
    <w:p w14:paraId="0CD10BEC"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4AC31E72" w14:textId="77777777" w:rsidR="00EB303B" w:rsidRPr="008F5181" w:rsidRDefault="00EB303B" w:rsidP="00DA5A71">
      <w:pPr>
        <w:pStyle w:val="paragraph"/>
        <w:numPr>
          <w:ilvl w:val="0"/>
          <w:numId w:val="69"/>
        </w:numPr>
        <w:spacing w:before="0" w:beforeAutospacing="0" w:after="0" w:afterAutospacing="0"/>
        <w:ind w:left="1080" w:firstLine="0"/>
        <w:textAlignment w:val="baseline"/>
        <w:rPr>
          <w:rFonts w:asciiTheme="minorHAnsi" w:hAnsiTheme="minorHAnsi"/>
          <w:sz w:val="22"/>
          <w:szCs w:val="22"/>
        </w:rPr>
      </w:pPr>
      <w:r w:rsidRPr="008F5181">
        <w:rPr>
          <w:rStyle w:val="normaltextrun"/>
          <w:rFonts w:asciiTheme="minorHAnsi" w:hAnsiTheme="minorHAnsi"/>
          <w:b/>
          <w:bCs/>
          <w:sz w:val="22"/>
          <w:szCs w:val="22"/>
        </w:rPr>
        <w:t>Advance a Culture of Excellence: </w:t>
      </w:r>
      <w:r w:rsidRPr="008F5181">
        <w:rPr>
          <w:rStyle w:val="normaltextrun"/>
          <w:rFonts w:asciiTheme="minorHAnsi" w:hAnsiTheme="minorHAnsi"/>
          <w:sz w:val="22"/>
          <w:szCs w:val="22"/>
        </w:rPr>
        <w:t>Initiate efforts</w:t>
      </w:r>
      <w:r w:rsidRPr="008F5181">
        <w:rPr>
          <w:rStyle w:val="normaltextrun"/>
          <w:rFonts w:asciiTheme="minorHAnsi" w:hAnsiTheme="minorHAnsi"/>
          <w:b/>
          <w:bCs/>
          <w:sz w:val="22"/>
          <w:szCs w:val="22"/>
        </w:rPr>
        <w:t> </w:t>
      </w:r>
      <w:r w:rsidRPr="008F5181">
        <w:rPr>
          <w:rStyle w:val="normaltextrun"/>
          <w:rFonts w:asciiTheme="minorHAnsi" w:hAnsiTheme="minorHAnsi"/>
          <w:i/>
          <w:iCs/>
          <w:sz w:val="22"/>
          <w:szCs w:val="22"/>
        </w:rPr>
        <w:t>(programs, systems, initiatives)</w:t>
      </w:r>
      <w:r w:rsidRPr="008F5181">
        <w:rPr>
          <w:rStyle w:val="normaltextrun"/>
          <w:rFonts w:asciiTheme="minorHAnsi" w:hAnsiTheme="minorHAnsi"/>
          <w:sz w:val="22"/>
          <w:szCs w:val="22"/>
        </w:rPr>
        <w:t> that enhance and establish a culture of excellence.</w:t>
      </w:r>
      <w:r w:rsidRPr="008F5181">
        <w:rPr>
          <w:rStyle w:val="eop"/>
          <w:rFonts w:asciiTheme="minorHAnsi" w:hAnsiTheme="minorHAnsi"/>
          <w:sz w:val="22"/>
          <w:szCs w:val="22"/>
        </w:rPr>
        <w:t> </w:t>
      </w:r>
    </w:p>
    <w:p w14:paraId="3A73E0B8" w14:textId="77777777" w:rsidR="00EB303B" w:rsidRPr="008F5181" w:rsidRDefault="00EB303B" w:rsidP="00DA5A71">
      <w:pPr>
        <w:pStyle w:val="paragraph"/>
        <w:numPr>
          <w:ilvl w:val="0"/>
          <w:numId w:val="70"/>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Collaboration</w:t>
      </w:r>
      <w:r w:rsidRPr="008F5181">
        <w:rPr>
          <w:rStyle w:val="eop"/>
          <w:rFonts w:asciiTheme="minorHAnsi" w:hAnsiTheme="minorHAnsi"/>
          <w:sz w:val="22"/>
          <w:szCs w:val="22"/>
        </w:rPr>
        <w:t> </w:t>
      </w:r>
    </w:p>
    <w:p w14:paraId="0A80BC80" w14:textId="77777777" w:rsidR="00EB303B" w:rsidRPr="008F5181" w:rsidRDefault="00EB303B" w:rsidP="00DA5A71">
      <w:pPr>
        <w:pStyle w:val="paragraph"/>
        <w:numPr>
          <w:ilvl w:val="0"/>
          <w:numId w:val="71"/>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Transparency</w:t>
      </w:r>
      <w:r w:rsidRPr="008F5181">
        <w:rPr>
          <w:rStyle w:val="eop"/>
          <w:rFonts w:asciiTheme="minorHAnsi" w:hAnsiTheme="minorHAnsi"/>
          <w:sz w:val="22"/>
          <w:szCs w:val="22"/>
        </w:rPr>
        <w:t> </w:t>
      </w:r>
    </w:p>
    <w:p w14:paraId="07CC432F" w14:textId="77777777" w:rsidR="00EB303B" w:rsidRPr="008F5181" w:rsidRDefault="00EB303B" w:rsidP="00DA5A71">
      <w:pPr>
        <w:pStyle w:val="paragraph"/>
        <w:numPr>
          <w:ilvl w:val="0"/>
          <w:numId w:val="72"/>
        </w:numPr>
        <w:spacing w:before="0" w:beforeAutospacing="0" w:after="0" w:afterAutospacing="0"/>
        <w:ind w:left="2700" w:firstLine="0"/>
        <w:textAlignment w:val="baseline"/>
        <w:rPr>
          <w:rFonts w:asciiTheme="minorHAnsi" w:hAnsiTheme="minorHAnsi"/>
          <w:sz w:val="22"/>
          <w:szCs w:val="22"/>
        </w:rPr>
      </w:pPr>
      <w:r w:rsidRPr="008F5181">
        <w:rPr>
          <w:rStyle w:val="normaltextrun"/>
          <w:rFonts w:asciiTheme="minorHAnsi" w:hAnsiTheme="minorHAnsi"/>
          <w:sz w:val="22"/>
          <w:szCs w:val="22"/>
        </w:rPr>
        <w:t>Encouraging dialogue, social interactions across units</w:t>
      </w:r>
      <w:r w:rsidRPr="008F5181">
        <w:rPr>
          <w:rStyle w:val="eop"/>
          <w:rFonts w:asciiTheme="minorHAnsi" w:hAnsiTheme="minorHAnsi"/>
          <w:sz w:val="22"/>
          <w:szCs w:val="22"/>
        </w:rPr>
        <w:t> </w:t>
      </w:r>
    </w:p>
    <w:p w14:paraId="423A1CE5" w14:textId="77777777" w:rsidR="00EB303B" w:rsidRPr="008F5181" w:rsidRDefault="00EB303B" w:rsidP="00DA5A71">
      <w:pPr>
        <w:pStyle w:val="paragraph"/>
        <w:numPr>
          <w:ilvl w:val="0"/>
          <w:numId w:val="73"/>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EIT Accessibility</w:t>
      </w:r>
      <w:r w:rsidRPr="008F5181">
        <w:rPr>
          <w:rStyle w:val="eop"/>
          <w:rFonts w:asciiTheme="minorHAnsi" w:hAnsiTheme="minorHAnsi"/>
          <w:sz w:val="22"/>
          <w:szCs w:val="22"/>
        </w:rPr>
        <w:t> </w:t>
      </w:r>
    </w:p>
    <w:p w14:paraId="4A734738" w14:textId="77777777" w:rsidR="00EB303B" w:rsidRPr="008F5181" w:rsidRDefault="00EB303B" w:rsidP="00DA5A71">
      <w:pPr>
        <w:pStyle w:val="paragraph"/>
        <w:numPr>
          <w:ilvl w:val="0"/>
          <w:numId w:val="74"/>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Service and Faculty Governance</w:t>
      </w:r>
      <w:r w:rsidRPr="008F5181">
        <w:rPr>
          <w:rStyle w:val="eop"/>
          <w:rFonts w:asciiTheme="minorHAnsi" w:hAnsiTheme="minorHAnsi"/>
          <w:sz w:val="22"/>
          <w:szCs w:val="22"/>
        </w:rPr>
        <w:t> </w:t>
      </w:r>
    </w:p>
    <w:p w14:paraId="43801ADE" w14:textId="77777777" w:rsidR="00EB303B" w:rsidRPr="008F5181" w:rsidRDefault="00EB303B" w:rsidP="00DA5A71">
      <w:pPr>
        <w:pStyle w:val="paragraph"/>
        <w:numPr>
          <w:ilvl w:val="0"/>
          <w:numId w:val="75"/>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Wellness &amp; Belonging</w:t>
      </w:r>
      <w:r w:rsidRPr="008F5181">
        <w:rPr>
          <w:rStyle w:val="eop"/>
          <w:rFonts w:asciiTheme="minorHAnsi" w:hAnsiTheme="minorHAnsi"/>
          <w:sz w:val="22"/>
          <w:szCs w:val="22"/>
        </w:rPr>
        <w:t> </w:t>
      </w:r>
    </w:p>
    <w:p w14:paraId="2493833A" w14:textId="77777777" w:rsidR="00EB303B" w:rsidRPr="008F5181" w:rsidRDefault="00EB303B" w:rsidP="00DA5A71">
      <w:pPr>
        <w:pStyle w:val="paragraph"/>
        <w:numPr>
          <w:ilvl w:val="0"/>
          <w:numId w:val="76"/>
        </w:numPr>
        <w:spacing w:before="0" w:beforeAutospacing="0" w:after="0" w:afterAutospacing="0"/>
        <w:ind w:left="1800" w:firstLine="0"/>
        <w:textAlignment w:val="baseline"/>
        <w:rPr>
          <w:rFonts w:asciiTheme="minorHAnsi" w:hAnsiTheme="minorHAnsi"/>
          <w:sz w:val="22"/>
          <w:szCs w:val="22"/>
        </w:rPr>
      </w:pPr>
      <w:r w:rsidRPr="008F5181">
        <w:rPr>
          <w:rStyle w:val="normaltextrun"/>
          <w:rFonts w:asciiTheme="minorHAnsi" w:hAnsiTheme="minorHAnsi"/>
          <w:sz w:val="22"/>
          <w:szCs w:val="22"/>
        </w:rPr>
        <w:t>Assessment</w:t>
      </w:r>
      <w:r w:rsidRPr="008F5181">
        <w:rPr>
          <w:rStyle w:val="eop"/>
          <w:rFonts w:asciiTheme="minorHAnsi" w:hAnsiTheme="minorHAnsi"/>
          <w:sz w:val="22"/>
          <w:szCs w:val="22"/>
        </w:rPr>
        <w:t> </w:t>
      </w:r>
    </w:p>
    <w:p w14:paraId="4A1E13F9" w14:textId="77777777" w:rsidR="00EB303B" w:rsidRPr="00404AE3" w:rsidRDefault="00EB303B" w:rsidP="00EB303B">
      <w:pPr>
        <w:pStyle w:val="paragraph"/>
        <w:spacing w:before="0" w:beforeAutospacing="0" w:after="0" w:afterAutospacing="0"/>
        <w:textAlignment w:val="baseline"/>
        <w:rPr>
          <w:rFonts w:asciiTheme="minorHAnsi" w:hAnsiTheme="minorHAnsi" w:cs="Segoe UI"/>
          <w:sz w:val="10"/>
          <w:szCs w:val="10"/>
        </w:rPr>
      </w:pPr>
      <w:r w:rsidRPr="008F5181">
        <w:rPr>
          <w:rStyle w:val="eop"/>
          <w:rFonts w:asciiTheme="minorHAnsi" w:hAnsiTheme="minorHAnsi"/>
          <w:sz w:val="22"/>
          <w:szCs w:val="22"/>
        </w:rPr>
        <w:t> </w:t>
      </w:r>
    </w:p>
    <w:p w14:paraId="7EF1115E"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i/>
          <w:iCs/>
          <w:sz w:val="22"/>
          <w:szCs w:val="22"/>
        </w:rPr>
        <w:t>Examples: Teaching and Learning centers, Tinker Center, Think Tank, Faculty Center, </w:t>
      </w:r>
      <w:r w:rsidRPr="008F5181">
        <w:rPr>
          <w:rStyle w:val="eop"/>
          <w:rFonts w:asciiTheme="minorHAnsi" w:hAnsiTheme="minorHAnsi"/>
          <w:sz w:val="22"/>
          <w:szCs w:val="22"/>
        </w:rPr>
        <w:t> </w:t>
      </w:r>
    </w:p>
    <w:p w14:paraId="01344228"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7B592228" w14:textId="756F6BD0"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i/>
          <w:iCs/>
          <w:sz w:val="22"/>
          <w:szCs w:val="22"/>
          <w:u w:val="single"/>
        </w:rPr>
        <w:t>Shared Terms: A Glossary of Intention</w:t>
      </w:r>
      <w:proofErr w:type="gramStart"/>
      <w:r w:rsidRPr="008F5181">
        <w:rPr>
          <w:rStyle w:val="normaltextrun"/>
          <w:rFonts w:asciiTheme="minorHAnsi" w:hAnsiTheme="minorHAnsi"/>
          <w:b/>
          <w:bCs/>
          <w:i/>
          <w:iCs/>
          <w:sz w:val="22"/>
          <w:szCs w:val="22"/>
          <w:u w:val="single"/>
        </w:rPr>
        <w:t>*</w:t>
      </w:r>
      <w:r w:rsidRPr="008F5181">
        <w:rPr>
          <w:rStyle w:val="eop"/>
          <w:rFonts w:asciiTheme="minorHAnsi" w:hAnsiTheme="minorHAnsi"/>
          <w:sz w:val="22"/>
          <w:szCs w:val="22"/>
        </w:rPr>
        <w:t> </w:t>
      </w:r>
      <w:r w:rsidR="00D061FF">
        <w:rPr>
          <w:rFonts w:asciiTheme="minorHAnsi" w:hAnsiTheme="minorHAnsi" w:cs="Segoe UI"/>
          <w:sz w:val="22"/>
          <w:szCs w:val="22"/>
        </w:rPr>
        <w:t xml:space="preserve"> </w:t>
      </w:r>
      <w:r w:rsidRPr="008F5181">
        <w:rPr>
          <w:rStyle w:val="normaltextrun"/>
          <w:rFonts w:asciiTheme="minorHAnsi" w:hAnsiTheme="minorHAnsi"/>
          <w:i/>
          <w:iCs/>
          <w:sz w:val="22"/>
          <w:szCs w:val="22"/>
        </w:rPr>
        <w:t>(</w:t>
      </w:r>
      <w:proofErr w:type="gramEnd"/>
      <w:r w:rsidRPr="008F5181">
        <w:rPr>
          <w:rStyle w:val="normaltextrun"/>
          <w:rFonts w:asciiTheme="minorHAnsi" w:hAnsiTheme="minorHAnsi"/>
          <w:i/>
          <w:iCs/>
          <w:sz w:val="22"/>
          <w:szCs w:val="22"/>
        </w:rPr>
        <w:t>Alphabetical)</w:t>
      </w:r>
      <w:r w:rsidRPr="008F5181">
        <w:rPr>
          <w:rStyle w:val="eop"/>
          <w:rFonts w:asciiTheme="minorHAnsi" w:hAnsiTheme="minorHAnsi"/>
          <w:sz w:val="22"/>
          <w:szCs w:val="22"/>
        </w:rPr>
        <w:t> </w:t>
      </w:r>
    </w:p>
    <w:p w14:paraId="25804E78"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464F27D6"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sz w:val="22"/>
          <w:szCs w:val="22"/>
        </w:rPr>
        <w:t>Electronic and Information Technology (EIT) Accessibility</w:t>
      </w:r>
      <w:r w:rsidRPr="008F5181">
        <w:rPr>
          <w:rStyle w:val="normaltextrun"/>
          <w:rFonts w:asciiTheme="minorHAnsi" w:hAnsiTheme="minorHAnsi"/>
          <w:sz w:val="22"/>
          <w:szCs w:val="22"/>
        </w:rPr>
        <w:t> works to assure that individuals with disabilities have equitable access to electronic information resources. From purchasing and creating digital content to software, the focus is rightly placed on universal design, allowing all individuals to engage.</w:t>
      </w:r>
      <w:r w:rsidRPr="008F5181">
        <w:rPr>
          <w:rStyle w:val="eop"/>
          <w:rFonts w:asciiTheme="minorHAnsi" w:hAnsiTheme="minorHAnsi"/>
          <w:sz w:val="22"/>
          <w:szCs w:val="22"/>
        </w:rPr>
        <w:t> </w:t>
      </w:r>
    </w:p>
    <w:p w14:paraId="65B81934"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color w:val="000000"/>
          <w:sz w:val="22"/>
          <w:szCs w:val="22"/>
        </w:rPr>
        <w:t> </w:t>
      </w:r>
    </w:p>
    <w:p w14:paraId="62ABBF46" w14:textId="77777777" w:rsidR="00EB303B" w:rsidRPr="008F5181" w:rsidRDefault="00EB303B" w:rsidP="00EB303B">
      <w:pPr>
        <w:pStyle w:val="paragraph"/>
        <w:spacing w:before="0" w:beforeAutospacing="0" w:after="0" w:afterAutospacing="0"/>
        <w:jc w:val="both"/>
        <w:textAlignment w:val="baseline"/>
        <w:rPr>
          <w:rFonts w:asciiTheme="minorHAnsi" w:hAnsiTheme="minorHAnsi" w:cs="Segoe UI"/>
          <w:sz w:val="22"/>
          <w:szCs w:val="22"/>
        </w:rPr>
      </w:pPr>
      <w:r w:rsidRPr="008F5181">
        <w:rPr>
          <w:rStyle w:val="normaltextrun"/>
          <w:rFonts w:asciiTheme="minorHAnsi" w:hAnsiTheme="minorHAnsi"/>
          <w:b/>
          <w:bCs/>
          <w:sz w:val="22"/>
          <w:szCs w:val="22"/>
        </w:rPr>
        <w:lastRenderedPageBreak/>
        <w:t>External Resources: </w:t>
      </w:r>
      <w:r w:rsidRPr="008F5181">
        <w:rPr>
          <w:rStyle w:val="normaltextrun"/>
          <w:rFonts w:asciiTheme="minorHAnsi" w:hAnsiTheme="minorHAnsi"/>
          <w:sz w:val="22"/>
          <w:szCs w:val="22"/>
        </w:rPr>
        <w:t>Proposals that speak to resources in/outside our college network including but not limited to partnerships: LI Community, Business leaders and community at large (local community, business partners, Partnering Higher Educational institutions, State and Federal Partnerships.</w:t>
      </w:r>
      <w:r w:rsidRPr="008F5181">
        <w:rPr>
          <w:rStyle w:val="eop"/>
          <w:rFonts w:asciiTheme="minorHAnsi" w:hAnsiTheme="minorHAnsi"/>
          <w:sz w:val="22"/>
          <w:szCs w:val="22"/>
        </w:rPr>
        <w:t> </w:t>
      </w:r>
    </w:p>
    <w:p w14:paraId="71D5C308"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30A80B9C"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sz w:val="22"/>
          <w:szCs w:val="22"/>
        </w:rPr>
        <w:t>Hispanic-Serving Institution (HSI):</w:t>
      </w:r>
      <w:r w:rsidRPr="008F5181">
        <w:rPr>
          <w:rStyle w:val="normaltextrun"/>
          <w:rFonts w:asciiTheme="minorHAnsi" w:hAnsiTheme="minorHAnsi"/>
          <w:color w:val="4D5156"/>
          <w:sz w:val="22"/>
          <w:szCs w:val="22"/>
          <w:shd w:val="clear" w:color="auto" w:fill="FFFFFF"/>
        </w:rPr>
        <w:t> </w:t>
      </w:r>
      <w:r w:rsidRPr="008F5181">
        <w:rPr>
          <w:rStyle w:val="normaltextrun"/>
          <w:rFonts w:asciiTheme="minorHAnsi" w:hAnsiTheme="minorHAnsi"/>
          <w:color w:val="000000"/>
          <w:sz w:val="22"/>
          <w:szCs w:val="22"/>
          <w:shd w:val="clear" w:color="auto" w:fill="FFFFFF"/>
        </w:rPr>
        <w:t>A Hispanic-serving institution is defined in federal law as an accredited, degree-granting, public or private nonprofit institution of higher education with 25% or more total undergraduate Hispanic or Latino full-time equivalent student enrollment.</w:t>
      </w:r>
      <w:r w:rsidRPr="008F5181">
        <w:rPr>
          <w:rStyle w:val="eop"/>
          <w:rFonts w:asciiTheme="minorHAnsi" w:hAnsiTheme="minorHAnsi"/>
          <w:color w:val="000000"/>
          <w:sz w:val="22"/>
          <w:szCs w:val="22"/>
        </w:rPr>
        <w:t> </w:t>
      </w:r>
    </w:p>
    <w:p w14:paraId="39D22355"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color w:val="000000"/>
          <w:sz w:val="22"/>
          <w:szCs w:val="22"/>
          <w:shd w:val="clear" w:color="auto" w:fill="FFFFFF"/>
        </w:rPr>
        <w:t> </w:t>
      </w:r>
      <w:r w:rsidRPr="008F5181">
        <w:rPr>
          <w:rStyle w:val="eop"/>
          <w:rFonts w:asciiTheme="minorHAnsi" w:hAnsiTheme="minorHAnsi" w:cs="Segoe UI"/>
          <w:color w:val="000000"/>
          <w:sz w:val="22"/>
          <w:szCs w:val="22"/>
        </w:rPr>
        <w:t> </w:t>
      </w:r>
    </w:p>
    <w:p w14:paraId="4DA24E8B"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sz w:val="22"/>
          <w:szCs w:val="22"/>
        </w:rPr>
        <w:t>Minority-Serving Institution (MSI):</w:t>
      </w:r>
      <w:r w:rsidRPr="008F5181">
        <w:rPr>
          <w:rStyle w:val="normaltextrun"/>
          <w:rFonts w:asciiTheme="minorHAnsi" w:hAnsiTheme="minorHAnsi"/>
          <w:color w:val="4D5156"/>
          <w:sz w:val="22"/>
          <w:szCs w:val="22"/>
          <w:shd w:val="clear" w:color="auto" w:fill="FFFFFF"/>
        </w:rPr>
        <w:t> </w:t>
      </w:r>
      <w:r w:rsidRPr="008F5181">
        <w:rPr>
          <w:rStyle w:val="normaltextrun"/>
          <w:rFonts w:asciiTheme="minorHAnsi" w:hAnsiTheme="minorHAnsi"/>
          <w:color w:val="000000"/>
          <w:sz w:val="22"/>
          <w:szCs w:val="22"/>
          <w:shd w:val="clear" w:color="auto" w:fill="FFFFFF"/>
        </w:rPr>
        <w:t>In the higher education system of the United States, minority-serving institution is a descriptive term for universities and colleges that enroll a significant percentage of students from “minority” groups</w:t>
      </w:r>
      <w:r w:rsidRPr="008F5181">
        <w:rPr>
          <w:rStyle w:val="normaltextrun"/>
          <w:rFonts w:asciiTheme="minorHAnsi" w:hAnsiTheme="minorHAnsi"/>
          <w:color w:val="000000"/>
          <w:sz w:val="22"/>
          <w:szCs w:val="22"/>
        </w:rPr>
        <w:t> </w:t>
      </w:r>
      <w:r w:rsidRPr="008F5181">
        <w:rPr>
          <w:rStyle w:val="eop"/>
          <w:rFonts w:asciiTheme="minorHAnsi" w:hAnsiTheme="minorHAnsi"/>
          <w:color w:val="000000"/>
          <w:sz w:val="22"/>
          <w:szCs w:val="22"/>
        </w:rPr>
        <w:t> </w:t>
      </w:r>
    </w:p>
    <w:p w14:paraId="66ABFC17"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color w:val="000000"/>
          <w:sz w:val="22"/>
          <w:szCs w:val="22"/>
        </w:rPr>
        <w:t> </w:t>
      </w:r>
    </w:p>
    <w:p w14:paraId="6EF2F723"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color w:val="000000"/>
          <w:sz w:val="22"/>
          <w:szCs w:val="22"/>
          <w:shd w:val="clear" w:color="auto" w:fill="FFFFFF"/>
        </w:rPr>
        <w:t>HIS/MSI programs</w:t>
      </w:r>
      <w:r w:rsidRPr="008F5181">
        <w:rPr>
          <w:rStyle w:val="normaltextrun"/>
          <w:rFonts w:asciiTheme="minorHAnsi" w:hAnsiTheme="minorHAnsi"/>
          <w:color w:val="000000"/>
          <w:sz w:val="22"/>
          <w:szCs w:val="22"/>
          <w:shd w:val="clear" w:color="auto" w:fill="FFFFFF"/>
        </w:rPr>
        <w:t> strive to:</w:t>
      </w:r>
      <w:r w:rsidRPr="008F5181">
        <w:rPr>
          <w:rStyle w:val="eop"/>
          <w:rFonts w:asciiTheme="minorHAnsi" w:hAnsiTheme="minorHAnsi"/>
          <w:color w:val="000000"/>
          <w:sz w:val="22"/>
          <w:szCs w:val="22"/>
        </w:rPr>
        <w:t> </w:t>
      </w:r>
    </w:p>
    <w:p w14:paraId="79FFF26C" w14:textId="77777777" w:rsidR="00EB303B" w:rsidRPr="008F5181" w:rsidRDefault="00EB303B" w:rsidP="00D061FF">
      <w:pPr>
        <w:pStyle w:val="paragraph"/>
        <w:numPr>
          <w:ilvl w:val="0"/>
          <w:numId w:val="77"/>
        </w:numPr>
        <w:spacing w:before="0" w:beforeAutospacing="0" w:after="0" w:afterAutospacing="0"/>
        <w:ind w:left="2160" w:hanging="720"/>
        <w:textAlignment w:val="baseline"/>
        <w:rPr>
          <w:rFonts w:asciiTheme="minorHAnsi" w:hAnsiTheme="minorHAnsi"/>
          <w:sz w:val="22"/>
          <w:szCs w:val="22"/>
        </w:rPr>
      </w:pPr>
      <w:r w:rsidRPr="008F5181">
        <w:rPr>
          <w:rStyle w:val="normaltextrun"/>
          <w:rFonts w:asciiTheme="minorHAnsi" w:hAnsiTheme="minorHAnsi"/>
          <w:sz w:val="22"/>
          <w:szCs w:val="22"/>
        </w:rPr>
        <w:t>ensure equal access to education and to promote educational excellence throughout the nation through vigorous enforcement of civil rights. </w:t>
      </w:r>
      <w:r w:rsidRPr="008F5181">
        <w:rPr>
          <w:rStyle w:val="eop"/>
          <w:rFonts w:asciiTheme="minorHAnsi" w:hAnsiTheme="minorHAnsi"/>
          <w:sz w:val="22"/>
          <w:szCs w:val="22"/>
        </w:rPr>
        <w:t> </w:t>
      </w:r>
    </w:p>
    <w:p w14:paraId="6B040B0C" w14:textId="77777777" w:rsidR="00EB303B" w:rsidRPr="008F5181" w:rsidRDefault="00EB303B" w:rsidP="00D061FF">
      <w:pPr>
        <w:pStyle w:val="paragraph"/>
        <w:numPr>
          <w:ilvl w:val="0"/>
          <w:numId w:val="77"/>
        </w:numPr>
        <w:spacing w:before="0" w:beforeAutospacing="0" w:after="0" w:afterAutospacing="0"/>
        <w:ind w:left="2160" w:hanging="720"/>
        <w:textAlignment w:val="baseline"/>
        <w:rPr>
          <w:rFonts w:asciiTheme="minorHAnsi" w:hAnsiTheme="minorHAnsi"/>
          <w:sz w:val="22"/>
          <w:szCs w:val="22"/>
        </w:rPr>
      </w:pPr>
      <w:r w:rsidRPr="008F5181">
        <w:rPr>
          <w:rStyle w:val="normaltextrun"/>
          <w:rFonts w:asciiTheme="minorHAnsi" w:hAnsiTheme="minorHAnsi"/>
          <w:sz w:val="22"/>
          <w:szCs w:val="22"/>
        </w:rPr>
        <w:t>expand educational opportunities for; and improve the academic attainment of Hispanic students; and</w:t>
      </w:r>
      <w:r w:rsidRPr="008F5181">
        <w:rPr>
          <w:rStyle w:val="eop"/>
          <w:rFonts w:asciiTheme="minorHAnsi" w:hAnsiTheme="minorHAnsi"/>
          <w:sz w:val="22"/>
          <w:szCs w:val="22"/>
        </w:rPr>
        <w:t> </w:t>
      </w:r>
    </w:p>
    <w:p w14:paraId="1528C845" w14:textId="77777777" w:rsidR="00EB303B" w:rsidRPr="008F5181" w:rsidRDefault="00EB303B" w:rsidP="00D061FF">
      <w:pPr>
        <w:pStyle w:val="paragraph"/>
        <w:numPr>
          <w:ilvl w:val="0"/>
          <w:numId w:val="77"/>
        </w:numPr>
        <w:spacing w:before="0" w:beforeAutospacing="0" w:after="0" w:afterAutospacing="0"/>
        <w:ind w:left="2160" w:hanging="720"/>
        <w:textAlignment w:val="baseline"/>
        <w:rPr>
          <w:rFonts w:asciiTheme="minorHAnsi" w:hAnsiTheme="minorHAnsi"/>
          <w:sz w:val="22"/>
          <w:szCs w:val="22"/>
        </w:rPr>
      </w:pPr>
      <w:r w:rsidRPr="008F5181">
        <w:rPr>
          <w:rStyle w:val="normaltextrun"/>
          <w:rFonts w:asciiTheme="minorHAnsi" w:hAnsiTheme="minorHAnsi"/>
          <w:sz w:val="22"/>
          <w:szCs w:val="22"/>
        </w:rPr>
        <w:t>expand and enhance the academic offerings, program quality, and institutional stability of the colleges and universities that educate </w:t>
      </w:r>
      <w:proofErr w:type="gramStart"/>
      <w:r w:rsidRPr="008F5181">
        <w:rPr>
          <w:rStyle w:val="normaltextrun"/>
          <w:rFonts w:asciiTheme="minorHAnsi" w:hAnsiTheme="minorHAnsi"/>
          <w:sz w:val="22"/>
          <w:szCs w:val="22"/>
        </w:rPr>
        <w:t>the majority of</w:t>
      </w:r>
      <w:proofErr w:type="gramEnd"/>
      <w:r w:rsidRPr="008F5181">
        <w:rPr>
          <w:rStyle w:val="normaltextrun"/>
          <w:rFonts w:asciiTheme="minorHAnsi" w:hAnsiTheme="minorHAnsi"/>
          <w:sz w:val="22"/>
          <w:szCs w:val="22"/>
        </w:rPr>
        <w:t> Hispanic students.</w:t>
      </w:r>
      <w:r w:rsidRPr="008F5181">
        <w:rPr>
          <w:rStyle w:val="eop"/>
          <w:rFonts w:asciiTheme="minorHAnsi" w:hAnsiTheme="minorHAnsi"/>
          <w:sz w:val="22"/>
          <w:szCs w:val="22"/>
        </w:rPr>
        <w:t> </w:t>
      </w:r>
    </w:p>
    <w:p w14:paraId="5897AAC0"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4D7E5D9E"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sz w:val="22"/>
          <w:szCs w:val="22"/>
        </w:rPr>
        <w:t>Residential College:</w:t>
      </w:r>
      <w:r w:rsidRPr="008F5181">
        <w:rPr>
          <w:rStyle w:val="eop"/>
          <w:rFonts w:asciiTheme="minorHAnsi" w:hAnsiTheme="minorHAnsi"/>
          <w:sz w:val="22"/>
          <w:szCs w:val="22"/>
        </w:rPr>
        <w:t> </w:t>
      </w:r>
    </w:p>
    <w:p w14:paraId="03DA5663" w14:textId="7C3EB128" w:rsidR="00EB303B" w:rsidRPr="008F5181" w:rsidRDefault="00EB303B" w:rsidP="00EB303B">
      <w:pPr>
        <w:pStyle w:val="paragraph"/>
        <w:spacing w:before="0" w:beforeAutospacing="0" w:after="0" w:afterAutospacing="0"/>
        <w:jc w:val="both"/>
        <w:textAlignment w:val="baseline"/>
        <w:rPr>
          <w:rFonts w:asciiTheme="minorHAnsi" w:hAnsiTheme="minorHAnsi" w:cs="Segoe UI"/>
          <w:sz w:val="22"/>
          <w:szCs w:val="22"/>
        </w:rPr>
      </w:pPr>
      <w:r w:rsidRPr="008F5181">
        <w:rPr>
          <w:rStyle w:val="normaltextrun"/>
          <w:rFonts w:asciiTheme="minorHAnsi" w:hAnsiTheme="minorHAnsi"/>
          <w:sz w:val="22"/>
          <w:szCs w:val="22"/>
        </w:rPr>
        <w:t xml:space="preserve">A residential college is a collegiate residential environment in which live-in faculty </w:t>
      </w:r>
      <w:r w:rsidR="00456951" w:rsidRPr="008F5181">
        <w:rPr>
          <w:rStyle w:val="normaltextrun"/>
          <w:rFonts w:asciiTheme="minorHAnsi" w:hAnsiTheme="minorHAnsi"/>
          <w:sz w:val="22"/>
          <w:szCs w:val="22"/>
        </w:rPr>
        <w:t>play an</w:t>
      </w:r>
      <w:r w:rsidRPr="008F5181">
        <w:rPr>
          <w:rStyle w:val="normaltextrun"/>
          <w:rFonts w:asciiTheme="minorHAnsi" w:hAnsiTheme="minorHAnsi"/>
          <w:sz w:val="22"/>
          <w:szCs w:val="22"/>
        </w:rPr>
        <w:t xml:space="preserve"> integral role in the programmatic experience and leadership of the community.  Some may have features that include:</w:t>
      </w:r>
      <w:r w:rsidRPr="008F5181">
        <w:rPr>
          <w:rStyle w:val="eop"/>
          <w:rFonts w:asciiTheme="minorHAnsi" w:hAnsiTheme="minorHAnsi"/>
          <w:sz w:val="22"/>
          <w:szCs w:val="22"/>
        </w:rPr>
        <w:t> </w:t>
      </w:r>
    </w:p>
    <w:p w14:paraId="47715995" w14:textId="77777777" w:rsidR="00C84F93" w:rsidRDefault="00EB303B" w:rsidP="00C84F93">
      <w:pPr>
        <w:pStyle w:val="paragraph"/>
        <w:numPr>
          <w:ilvl w:val="0"/>
          <w:numId w:val="78"/>
        </w:numPr>
        <w:spacing w:before="0" w:beforeAutospacing="0" w:after="0" w:afterAutospacing="0"/>
        <w:ind w:left="1440" w:firstLine="0"/>
        <w:textAlignment w:val="baseline"/>
        <w:rPr>
          <w:rFonts w:asciiTheme="minorHAnsi" w:hAnsiTheme="minorHAnsi"/>
          <w:sz w:val="22"/>
          <w:szCs w:val="22"/>
        </w:rPr>
      </w:pPr>
      <w:r w:rsidRPr="008F5181">
        <w:rPr>
          <w:rStyle w:val="normaltextrun"/>
          <w:rFonts w:asciiTheme="minorHAnsi" w:hAnsiTheme="minorHAnsi"/>
          <w:sz w:val="22"/>
          <w:szCs w:val="22"/>
        </w:rPr>
        <w:t>Academic department association</w:t>
      </w:r>
      <w:r w:rsidRPr="008F5181">
        <w:rPr>
          <w:rStyle w:val="eop"/>
          <w:rFonts w:asciiTheme="minorHAnsi" w:hAnsiTheme="minorHAnsi"/>
          <w:sz w:val="22"/>
          <w:szCs w:val="22"/>
        </w:rPr>
        <w:t> </w:t>
      </w:r>
    </w:p>
    <w:p w14:paraId="6A8B80CD" w14:textId="65DC1728" w:rsidR="00EB303B" w:rsidRPr="00C84F93" w:rsidRDefault="00EB303B" w:rsidP="00D651B8">
      <w:pPr>
        <w:pStyle w:val="paragraph"/>
        <w:numPr>
          <w:ilvl w:val="0"/>
          <w:numId w:val="78"/>
        </w:numPr>
        <w:spacing w:before="0" w:beforeAutospacing="0" w:after="0" w:afterAutospacing="0"/>
        <w:ind w:left="2160" w:hanging="720"/>
        <w:textAlignment w:val="baseline"/>
        <w:rPr>
          <w:rFonts w:asciiTheme="minorHAnsi" w:hAnsiTheme="minorHAnsi"/>
          <w:sz w:val="22"/>
          <w:szCs w:val="22"/>
        </w:rPr>
      </w:pPr>
      <w:r w:rsidRPr="00C84F93">
        <w:rPr>
          <w:rStyle w:val="normaltextrun"/>
          <w:rFonts w:asciiTheme="minorHAnsi" w:hAnsiTheme="minorHAnsi"/>
          <w:sz w:val="22"/>
          <w:szCs w:val="22"/>
        </w:rPr>
        <w:t>Strong partnerships and collaboration between academic affairs and student affairs</w:t>
      </w:r>
      <w:r w:rsidRPr="00C84F93">
        <w:rPr>
          <w:rStyle w:val="eop"/>
          <w:rFonts w:asciiTheme="minorHAnsi" w:hAnsiTheme="minorHAnsi"/>
          <w:sz w:val="22"/>
          <w:szCs w:val="22"/>
        </w:rPr>
        <w:t> </w:t>
      </w:r>
    </w:p>
    <w:p w14:paraId="04D9256C" w14:textId="77777777" w:rsidR="00EB303B" w:rsidRPr="008F5181" w:rsidRDefault="00EB303B" w:rsidP="00DA5A71">
      <w:pPr>
        <w:pStyle w:val="paragraph"/>
        <w:numPr>
          <w:ilvl w:val="0"/>
          <w:numId w:val="78"/>
        </w:numPr>
        <w:spacing w:before="0" w:beforeAutospacing="0" w:after="0" w:afterAutospacing="0"/>
        <w:ind w:left="1440" w:firstLine="0"/>
        <w:textAlignment w:val="baseline"/>
        <w:rPr>
          <w:rFonts w:asciiTheme="minorHAnsi" w:hAnsiTheme="minorHAnsi"/>
          <w:sz w:val="22"/>
          <w:szCs w:val="22"/>
        </w:rPr>
      </w:pPr>
      <w:r w:rsidRPr="008F5181">
        <w:rPr>
          <w:rStyle w:val="normaltextrun"/>
          <w:rFonts w:asciiTheme="minorHAnsi" w:hAnsiTheme="minorHAnsi"/>
          <w:sz w:val="22"/>
          <w:szCs w:val="22"/>
        </w:rPr>
        <w:t>Linked credit-bearing academic courses.</w:t>
      </w:r>
      <w:r w:rsidRPr="008F5181">
        <w:rPr>
          <w:rStyle w:val="eop"/>
          <w:rFonts w:asciiTheme="minorHAnsi" w:hAnsiTheme="minorHAnsi"/>
          <w:sz w:val="22"/>
          <w:szCs w:val="22"/>
        </w:rPr>
        <w:t> </w:t>
      </w:r>
    </w:p>
    <w:p w14:paraId="197D57C2" w14:textId="77777777" w:rsidR="00EB303B" w:rsidRPr="008F5181" w:rsidRDefault="00EB303B" w:rsidP="00D651B8">
      <w:pPr>
        <w:pStyle w:val="paragraph"/>
        <w:numPr>
          <w:ilvl w:val="0"/>
          <w:numId w:val="78"/>
        </w:numPr>
        <w:spacing w:before="0" w:beforeAutospacing="0" w:after="0" w:afterAutospacing="0"/>
        <w:ind w:left="2160" w:hanging="720"/>
        <w:textAlignment w:val="baseline"/>
        <w:rPr>
          <w:rFonts w:asciiTheme="minorHAnsi" w:hAnsiTheme="minorHAnsi"/>
          <w:sz w:val="22"/>
          <w:szCs w:val="22"/>
        </w:rPr>
      </w:pPr>
      <w:r w:rsidRPr="008F5181">
        <w:rPr>
          <w:rStyle w:val="normaltextrun"/>
          <w:rFonts w:asciiTheme="minorHAnsi" w:hAnsiTheme="minorHAnsi"/>
          <w:sz w:val="22"/>
          <w:szCs w:val="22"/>
        </w:rPr>
        <w:t>Academic experiences (curricular and/or co-curricular) infused into the life of the residential college</w:t>
      </w:r>
      <w:r w:rsidRPr="008F5181">
        <w:rPr>
          <w:rStyle w:val="eop"/>
          <w:rFonts w:asciiTheme="minorHAnsi" w:hAnsiTheme="minorHAnsi"/>
          <w:sz w:val="22"/>
          <w:szCs w:val="22"/>
        </w:rPr>
        <w:t> </w:t>
      </w:r>
    </w:p>
    <w:p w14:paraId="789C77CD" w14:textId="77777777" w:rsidR="00EB303B" w:rsidRPr="008F5181" w:rsidRDefault="00EB303B" w:rsidP="00D651B8">
      <w:pPr>
        <w:pStyle w:val="paragraph"/>
        <w:numPr>
          <w:ilvl w:val="0"/>
          <w:numId w:val="79"/>
        </w:numPr>
        <w:spacing w:before="0" w:beforeAutospacing="0" w:after="0" w:afterAutospacing="0"/>
        <w:ind w:left="2160" w:hanging="720"/>
        <w:textAlignment w:val="baseline"/>
        <w:rPr>
          <w:rFonts w:asciiTheme="minorHAnsi" w:hAnsiTheme="minorHAnsi"/>
          <w:sz w:val="22"/>
          <w:szCs w:val="22"/>
        </w:rPr>
      </w:pPr>
      <w:r w:rsidRPr="008F5181">
        <w:rPr>
          <w:rStyle w:val="normaltextrun"/>
          <w:rFonts w:asciiTheme="minorHAnsi" w:hAnsiTheme="minorHAnsi"/>
          <w:sz w:val="22"/>
          <w:szCs w:val="22"/>
        </w:rPr>
        <w:t>Traditional programming including social events, meals, and associated faculty-student engagement.      </w:t>
      </w:r>
      <w:r w:rsidRPr="008F5181">
        <w:rPr>
          <w:rStyle w:val="eop"/>
          <w:rFonts w:asciiTheme="minorHAnsi" w:hAnsiTheme="minorHAnsi"/>
          <w:sz w:val="22"/>
          <w:szCs w:val="22"/>
        </w:rPr>
        <w:t> </w:t>
      </w:r>
    </w:p>
    <w:p w14:paraId="24042E15" w14:textId="7C313405" w:rsidR="00EB303B" w:rsidRPr="006D37A7" w:rsidRDefault="00C42BFB" w:rsidP="009B5779">
      <w:pPr>
        <w:pStyle w:val="paragraph"/>
        <w:numPr>
          <w:ilvl w:val="0"/>
          <w:numId w:val="80"/>
        </w:numPr>
        <w:spacing w:before="0" w:beforeAutospacing="0" w:after="0" w:afterAutospacing="0"/>
        <w:ind w:left="4680" w:firstLine="0"/>
        <w:textAlignment w:val="baseline"/>
        <w:rPr>
          <w:rStyle w:val="normaltextrun"/>
          <w:rFonts w:asciiTheme="minorHAnsi" w:hAnsiTheme="minorHAnsi" w:cs="Segoe UI"/>
          <w:sz w:val="22"/>
          <w:szCs w:val="22"/>
        </w:rPr>
      </w:pPr>
      <w:hyperlink r:id="rId14" w:history="1">
        <w:r w:rsidR="006D37A7" w:rsidRPr="006D37A7">
          <w:rPr>
            <w:rStyle w:val="Hyperlink"/>
            <w:rFonts w:asciiTheme="minorHAnsi" w:hAnsiTheme="minorHAnsi"/>
            <w:sz w:val="22"/>
            <w:szCs w:val="22"/>
          </w:rPr>
          <w:t>https://residentialcollegesociety.org/definition/</w:t>
        </w:r>
      </w:hyperlink>
    </w:p>
    <w:p w14:paraId="06A59470" w14:textId="77777777" w:rsidR="006D37A7" w:rsidRPr="00265693" w:rsidRDefault="006D37A7" w:rsidP="006D37A7">
      <w:pPr>
        <w:pStyle w:val="paragraph"/>
        <w:spacing w:before="0" w:beforeAutospacing="0" w:after="0" w:afterAutospacing="0"/>
        <w:textAlignment w:val="baseline"/>
        <w:rPr>
          <w:rFonts w:asciiTheme="minorHAnsi" w:hAnsiTheme="minorHAnsi" w:cs="Segoe UI"/>
          <w:sz w:val="10"/>
          <w:szCs w:val="10"/>
        </w:rPr>
      </w:pPr>
    </w:p>
    <w:p w14:paraId="4F68A37C"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normaltextrun"/>
          <w:rFonts w:asciiTheme="minorHAnsi" w:hAnsiTheme="minorHAnsi"/>
          <w:b/>
          <w:bCs/>
          <w:sz w:val="22"/>
          <w:szCs w:val="22"/>
        </w:rPr>
        <w:t>Sustainability</w:t>
      </w:r>
      <w:r w:rsidRPr="008F5181">
        <w:rPr>
          <w:rStyle w:val="normaltextrun"/>
          <w:rFonts w:asciiTheme="minorHAnsi" w:hAnsiTheme="minorHAnsi"/>
          <w:sz w:val="22"/>
          <w:szCs w:val="22"/>
        </w:rPr>
        <w:t> has been broadly applied to characterize improvements in areas like natural resources overexploitation, manufacturing operations (its energy use and polluting subproducts), the linear consumption of products, the direction of investments, citizen lifestyle, consumer purchasing behaviors, technological developments or business and general institutional changes. </w:t>
      </w:r>
      <w:r w:rsidRPr="008F5181">
        <w:rPr>
          <w:rStyle w:val="eop"/>
          <w:rFonts w:asciiTheme="minorHAnsi" w:hAnsiTheme="minorHAnsi"/>
          <w:sz w:val="22"/>
          <w:szCs w:val="22"/>
        </w:rPr>
        <w:t> </w:t>
      </w:r>
    </w:p>
    <w:p w14:paraId="7C54AD4D" w14:textId="77777777" w:rsidR="00EB303B" w:rsidRPr="008F5181" w:rsidRDefault="00EB303B" w:rsidP="00EB303B">
      <w:pPr>
        <w:pStyle w:val="paragraph"/>
        <w:spacing w:before="0" w:beforeAutospacing="0" w:after="0" w:afterAutospacing="0"/>
        <w:textAlignment w:val="baseline"/>
        <w:rPr>
          <w:rFonts w:asciiTheme="minorHAnsi" w:hAnsiTheme="minorHAnsi" w:cs="Segoe UI"/>
          <w:sz w:val="22"/>
          <w:szCs w:val="22"/>
        </w:rPr>
      </w:pPr>
      <w:r w:rsidRPr="008F5181">
        <w:rPr>
          <w:rStyle w:val="eop"/>
          <w:rFonts w:asciiTheme="minorHAnsi" w:hAnsiTheme="minorHAnsi"/>
          <w:sz w:val="22"/>
          <w:szCs w:val="22"/>
        </w:rPr>
        <w:t> </w:t>
      </w:r>
    </w:p>
    <w:p w14:paraId="57895A55" w14:textId="77777777" w:rsidR="00EB303B" w:rsidRPr="008F5181" w:rsidRDefault="00EB303B" w:rsidP="00D061FF">
      <w:pPr>
        <w:pStyle w:val="paragraph"/>
        <w:numPr>
          <w:ilvl w:val="0"/>
          <w:numId w:val="81"/>
        </w:numPr>
        <w:spacing w:before="0" w:beforeAutospacing="0" w:after="0" w:afterAutospacing="0"/>
        <w:ind w:left="2160" w:hanging="1080"/>
        <w:textAlignment w:val="baseline"/>
        <w:rPr>
          <w:rFonts w:asciiTheme="minorHAnsi" w:hAnsiTheme="minorHAnsi"/>
          <w:sz w:val="22"/>
          <w:szCs w:val="22"/>
        </w:rPr>
      </w:pPr>
      <w:r w:rsidRPr="008F5181">
        <w:rPr>
          <w:rStyle w:val="normaltextrun"/>
          <w:rFonts w:asciiTheme="minorHAnsi" w:hAnsiTheme="minorHAnsi"/>
          <w:sz w:val="22"/>
          <w:szCs w:val="22"/>
        </w:rPr>
        <w:t>Environmental Sustainability: Environmental management, Pollution Prevention, Energy efficiency, incentives for use of natural resources and waste management.</w:t>
      </w:r>
      <w:r w:rsidRPr="008F5181">
        <w:rPr>
          <w:rStyle w:val="eop"/>
          <w:rFonts w:asciiTheme="minorHAnsi" w:hAnsiTheme="minorHAnsi"/>
          <w:sz w:val="22"/>
          <w:szCs w:val="22"/>
        </w:rPr>
        <w:t> </w:t>
      </w:r>
    </w:p>
    <w:p w14:paraId="4B5B565B" w14:textId="6039CDAF" w:rsidR="00EB303B" w:rsidRPr="008F5181" w:rsidRDefault="00EB303B" w:rsidP="00D061FF">
      <w:pPr>
        <w:pStyle w:val="paragraph"/>
        <w:numPr>
          <w:ilvl w:val="0"/>
          <w:numId w:val="81"/>
        </w:numPr>
        <w:spacing w:before="0" w:beforeAutospacing="0" w:after="0" w:afterAutospacing="0"/>
        <w:ind w:left="2160" w:hanging="1080"/>
        <w:textAlignment w:val="baseline"/>
        <w:rPr>
          <w:rFonts w:asciiTheme="minorHAnsi" w:hAnsiTheme="minorHAnsi"/>
          <w:sz w:val="22"/>
          <w:szCs w:val="22"/>
        </w:rPr>
      </w:pPr>
      <w:r w:rsidRPr="008F5181">
        <w:rPr>
          <w:rStyle w:val="normaltextrun"/>
          <w:rFonts w:asciiTheme="minorHAnsi" w:hAnsiTheme="minorHAnsi"/>
          <w:sz w:val="22"/>
          <w:szCs w:val="22"/>
        </w:rPr>
        <w:t>Institutional Sustainability: Business ethics, Labor rights, Fair trade, Human rights, Profit, Cost savings, economic growth, </w:t>
      </w:r>
      <w:r w:rsidR="00456951" w:rsidRPr="008F5181">
        <w:rPr>
          <w:rStyle w:val="normaltextrun"/>
          <w:rFonts w:asciiTheme="minorHAnsi" w:hAnsiTheme="minorHAnsi"/>
          <w:sz w:val="22"/>
          <w:szCs w:val="22"/>
        </w:rPr>
        <w:t>research,</w:t>
      </w:r>
      <w:r w:rsidRPr="008F5181">
        <w:rPr>
          <w:rStyle w:val="normaltextrun"/>
          <w:rFonts w:asciiTheme="minorHAnsi" w:hAnsiTheme="minorHAnsi"/>
          <w:sz w:val="22"/>
          <w:szCs w:val="22"/>
        </w:rPr>
        <w:t> and development.</w:t>
      </w:r>
      <w:r w:rsidRPr="008F5181">
        <w:rPr>
          <w:rStyle w:val="eop"/>
          <w:rFonts w:asciiTheme="minorHAnsi" w:hAnsiTheme="minorHAnsi"/>
          <w:sz w:val="22"/>
          <w:szCs w:val="22"/>
        </w:rPr>
        <w:t> </w:t>
      </w:r>
    </w:p>
    <w:p w14:paraId="3C816F33" w14:textId="59A406C3" w:rsidR="00265693" w:rsidRDefault="00EB303B" w:rsidP="00265693">
      <w:pPr>
        <w:pStyle w:val="paragraph"/>
        <w:numPr>
          <w:ilvl w:val="0"/>
          <w:numId w:val="81"/>
        </w:numPr>
        <w:spacing w:before="0" w:beforeAutospacing="0" w:after="0" w:afterAutospacing="0"/>
        <w:ind w:left="2160" w:hanging="1080"/>
        <w:textAlignment w:val="baseline"/>
        <w:rPr>
          <w:rStyle w:val="eop"/>
          <w:rFonts w:asciiTheme="minorHAnsi" w:hAnsiTheme="minorHAnsi"/>
          <w:sz w:val="22"/>
          <w:szCs w:val="22"/>
        </w:rPr>
      </w:pPr>
      <w:r w:rsidRPr="008F5181">
        <w:rPr>
          <w:rStyle w:val="normaltextrun"/>
          <w:rFonts w:asciiTheme="minorHAnsi" w:hAnsiTheme="minorHAnsi"/>
          <w:sz w:val="22"/>
          <w:szCs w:val="22"/>
        </w:rPr>
        <w:t>Social Sustainability: (Residential College) Standards of living, Education/Living and Learning, Community and Equal Opportunity. </w:t>
      </w:r>
      <w:r w:rsidRPr="008F5181">
        <w:rPr>
          <w:rStyle w:val="eop"/>
          <w:rFonts w:asciiTheme="minorHAnsi" w:hAnsiTheme="minorHAnsi"/>
          <w:sz w:val="22"/>
          <w:szCs w:val="22"/>
        </w:rPr>
        <w:t> </w:t>
      </w:r>
    </w:p>
    <w:p w14:paraId="04A43FDC" w14:textId="77777777" w:rsidR="00265693" w:rsidRPr="004A3B17" w:rsidRDefault="00265693" w:rsidP="004A3B17">
      <w:pPr>
        <w:pStyle w:val="paragraph"/>
        <w:spacing w:before="0" w:beforeAutospacing="0" w:after="0" w:afterAutospacing="0"/>
        <w:textAlignment w:val="baseline"/>
        <w:rPr>
          <w:rFonts w:asciiTheme="minorHAnsi" w:hAnsiTheme="minorHAnsi"/>
          <w:sz w:val="10"/>
          <w:szCs w:val="10"/>
        </w:rPr>
      </w:pPr>
    </w:p>
    <w:p w14:paraId="053DCACB" w14:textId="083B4763" w:rsidR="0006662C" w:rsidRPr="001E6004" w:rsidRDefault="00EB303B" w:rsidP="00265693">
      <w:pPr>
        <w:pStyle w:val="paragraph"/>
        <w:spacing w:before="0" w:beforeAutospacing="0" w:after="0" w:afterAutospacing="0"/>
        <w:textAlignment w:val="baseline"/>
        <w:rPr>
          <w:rFonts w:asciiTheme="minorHAnsi" w:hAnsiTheme="minorHAnsi"/>
          <w:sz w:val="22"/>
          <w:szCs w:val="22"/>
        </w:rPr>
      </w:pPr>
      <w:r w:rsidRPr="001E6004">
        <w:rPr>
          <w:rStyle w:val="normaltextrun"/>
          <w:rFonts w:asciiTheme="minorHAnsi" w:hAnsiTheme="minorHAnsi"/>
          <w:b/>
          <w:bCs/>
          <w:color w:val="202124"/>
          <w:sz w:val="22"/>
          <w:szCs w:val="22"/>
          <w:shd w:val="clear" w:color="auto" w:fill="FFFFFF"/>
        </w:rPr>
        <w:t>Silo-</w:t>
      </w:r>
      <w:r w:rsidR="00456951" w:rsidRPr="001E6004">
        <w:rPr>
          <w:rStyle w:val="normaltextrun"/>
          <w:rFonts w:asciiTheme="minorHAnsi" w:hAnsiTheme="minorHAnsi"/>
          <w:b/>
          <w:bCs/>
          <w:color w:val="202124"/>
          <w:sz w:val="22"/>
          <w:szCs w:val="22"/>
          <w:shd w:val="clear" w:color="auto" w:fill="FFFFFF"/>
        </w:rPr>
        <w:t>busting</w:t>
      </w:r>
      <w:r w:rsidRPr="001E6004">
        <w:rPr>
          <w:rStyle w:val="normaltextrun"/>
          <w:rFonts w:asciiTheme="minorHAnsi" w:hAnsiTheme="minorHAnsi"/>
          <w:color w:val="202124"/>
          <w:sz w:val="22"/>
          <w:szCs w:val="22"/>
          <w:shd w:val="clear" w:color="auto" w:fill="FFFFFF"/>
        </w:rPr>
        <w:t> is the idea that existing silos </w:t>
      </w:r>
      <w:r w:rsidR="005077D4" w:rsidRPr="001E6004">
        <w:rPr>
          <w:rStyle w:val="normaltextrun"/>
          <w:rFonts w:asciiTheme="minorHAnsi" w:hAnsiTheme="minorHAnsi"/>
          <w:color w:val="202124"/>
          <w:sz w:val="22"/>
          <w:szCs w:val="22"/>
          <w:shd w:val="clear" w:color="auto" w:fill="FFFFFF"/>
        </w:rPr>
        <w:t>must</w:t>
      </w:r>
      <w:r w:rsidRPr="001E6004">
        <w:rPr>
          <w:rStyle w:val="normaltextrun"/>
          <w:rFonts w:asciiTheme="minorHAnsi" w:hAnsiTheme="minorHAnsi"/>
          <w:color w:val="202124"/>
          <w:sz w:val="22"/>
          <w:szCs w:val="22"/>
          <w:shd w:val="clear" w:color="auto" w:fill="FFFFFF"/>
        </w:rPr>
        <w:t xml:space="preserve"> be disrupted </w:t>
      </w:r>
      <w:proofErr w:type="gramStart"/>
      <w:r w:rsidRPr="001E6004">
        <w:rPr>
          <w:rStyle w:val="normaltextrun"/>
          <w:rFonts w:asciiTheme="minorHAnsi" w:hAnsiTheme="minorHAnsi"/>
          <w:color w:val="202124"/>
          <w:sz w:val="22"/>
          <w:szCs w:val="22"/>
          <w:shd w:val="clear" w:color="auto" w:fill="FFFFFF"/>
        </w:rPr>
        <w:t>in order to</w:t>
      </w:r>
      <w:proofErr w:type="gramEnd"/>
      <w:r w:rsidRPr="001E6004">
        <w:rPr>
          <w:rStyle w:val="normaltextrun"/>
          <w:rFonts w:asciiTheme="minorHAnsi" w:hAnsiTheme="minorHAnsi"/>
          <w:color w:val="202124"/>
          <w:sz w:val="22"/>
          <w:szCs w:val="22"/>
          <w:shd w:val="clear" w:color="auto" w:fill="FFFFFF"/>
        </w:rPr>
        <w:t xml:space="preserve"> create </w:t>
      </w:r>
      <w:r w:rsidR="007230C9" w:rsidRPr="001E6004">
        <w:rPr>
          <w:rStyle w:val="normaltextrun"/>
          <w:rFonts w:asciiTheme="minorHAnsi" w:hAnsiTheme="minorHAnsi"/>
          <w:color w:val="202124"/>
          <w:sz w:val="22"/>
          <w:szCs w:val="22"/>
          <w:shd w:val="clear" w:color="auto" w:fill="FFFFFF"/>
        </w:rPr>
        <w:t xml:space="preserve">more inclusive and collaborative </w:t>
      </w:r>
      <w:r w:rsidRPr="001E6004">
        <w:rPr>
          <w:rStyle w:val="normaltextrun"/>
          <w:rFonts w:asciiTheme="minorHAnsi" w:hAnsiTheme="minorHAnsi"/>
          <w:color w:val="202124"/>
          <w:sz w:val="22"/>
          <w:szCs w:val="22"/>
          <w:shd w:val="clear" w:color="auto" w:fill="FFFFFF"/>
        </w:rPr>
        <w:t>systems of efficiency</w:t>
      </w:r>
      <w:r w:rsidR="007230C9" w:rsidRPr="001E6004">
        <w:rPr>
          <w:rStyle w:val="normaltextrun"/>
          <w:rFonts w:asciiTheme="minorHAnsi" w:hAnsiTheme="minorHAnsi"/>
          <w:color w:val="202124"/>
          <w:sz w:val="22"/>
          <w:szCs w:val="22"/>
          <w:shd w:val="clear" w:color="auto" w:fill="FFFFFF"/>
        </w:rPr>
        <w:t>.</w:t>
      </w:r>
    </w:p>
    <w:sectPr w:rsidR="0006662C" w:rsidRPr="001E6004" w:rsidSect="00031D76">
      <w:footerReference w:type="default" r:id="rId15"/>
      <w:pgSz w:w="12240" w:h="15840"/>
      <w:pgMar w:top="1440" w:right="1440" w:bottom="1440" w:left="1440" w:header="720" w:footer="5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5940" w14:textId="77777777" w:rsidR="00C42BFB" w:rsidRDefault="00C42BFB" w:rsidP="00E81515">
      <w:pPr>
        <w:spacing w:after="0" w:line="240" w:lineRule="auto"/>
      </w:pPr>
      <w:r>
        <w:separator/>
      </w:r>
    </w:p>
  </w:endnote>
  <w:endnote w:type="continuationSeparator" w:id="0">
    <w:p w14:paraId="765362B5" w14:textId="77777777" w:rsidR="00C42BFB" w:rsidRDefault="00C42BFB" w:rsidP="00E81515">
      <w:pPr>
        <w:spacing w:after="0" w:line="240" w:lineRule="auto"/>
      </w:pPr>
      <w:r>
        <w:continuationSeparator/>
      </w:r>
    </w:p>
  </w:endnote>
  <w:endnote w:type="continuationNotice" w:id="1">
    <w:p w14:paraId="015087D8" w14:textId="77777777" w:rsidR="00C42BFB" w:rsidRDefault="00C42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2B02" w14:textId="58C114C7" w:rsidR="00E81515" w:rsidRDefault="00A1532C" w:rsidP="00E81515">
    <w:pPr>
      <w:pStyle w:val="Footer"/>
      <w:jc w:val="right"/>
      <w:rPr>
        <w:color w:val="C00000"/>
        <w:sz w:val="16"/>
      </w:rPr>
    </w:pPr>
    <w:r>
      <w:rPr>
        <w:color w:val="C00000"/>
        <w:sz w:val="16"/>
      </w:rPr>
      <w:t>Performance Plan</w:t>
    </w:r>
    <w:r w:rsidR="00CC6DF8">
      <w:rPr>
        <w:color w:val="C00000"/>
        <w:sz w:val="16"/>
      </w:rPr>
      <w:t xml:space="preserve"> - RFP</w:t>
    </w:r>
  </w:p>
  <w:p w14:paraId="0088D4FE" w14:textId="47B9229B" w:rsidR="00E81515" w:rsidRPr="00E81515" w:rsidRDefault="00E81515" w:rsidP="00E81515">
    <w:pPr>
      <w:pStyle w:val="Footer"/>
      <w:jc w:val="right"/>
      <w:rPr>
        <w:color w:val="C00000"/>
        <w:sz w:val="16"/>
      </w:rPr>
    </w:pPr>
    <w:r>
      <w:rPr>
        <w:color w:val="C00000"/>
        <w:sz w:val="16"/>
      </w:rPr>
      <w:t xml:space="preserve">Page </w:t>
    </w:r>
    <w:r w:rsidRPr="00E81515">
      <w:rPr>
        <w:color w:val="C00000"/>
        <w:sz w:val="16"/>
      </w:rPr>
      <w:fldChar w:fldCharType="begin"/>
    </w:r>
    <w:r w:rsidRPr="00E81515">
      <w:rPr>
        <w:color w:val="C00000"/>
        <w:sz w:val="16"/>
      </w:rPr>
      <w:instrText xml:space="preserve"> PAGE   \* MERGEFORMAT </w:instrText>
    </w:r>
    <w:r w:rsidRPr="00E81515">
      <w:rPr>
        <w:color w:val="C00000"/>
        <w:sz w:val="16"/>
      </w:rPr>
      <w:fldChar w:fldCharType="separate"/>
    </w:r>
    <w:r w:rsidR="00192190">
      <w:rPr>
        <w:noProof/>
        <w:color w:val="C00000"/>
        <w:sz w:val="16"/>
      </w:rPr>
      <w:t>13</w:t>
    </w:r>
    <w:r w:rsidRPr="00E81515">
      <w:rPr>
        <w:noProof/>
        <w:color w:val="C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2149" w14:textId="77777777" w:rsidR="00C42BFB" w:rsidRDefault="00C42BFB" w:rsidP="00E81515">
      <w:pPr>
        <w:spacing w:after="0" w:line="240" w:lineRule="auto"/>
      </w:pPr>
      <w:r>
        <w:separator/>
      </w:r>
    </w:p>
  </w:footnote>
  <w:footnote w:type="continuationSeparator" w:id="0">
    <w:p w14:paraId="1005FEDF" w14:textId="77777777" w:rsidR="00C42BFB" w:rsidRDefault="00C42BFB" w:rsidP="00E81515">
      <w:pPr>
        <w:spacing w:after="0" w:line="240" w:lineRule="auto"/>
      </w:pPr>
      <w:r>
        <w:continuationSeparator/>
      </w:r>
    </w:p>
  </w:footnote>
  <w:footnote w:type="continuationNotice" w:id="1">
    <w:p w14:paraId="57667762" w14:textId="77777777" w:rsidR="00C42BFB" w:rsidRDefault="00C42B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263"/>
    <w:multiLevelType w:val="multilevel"/>
    <w:tmpl w:val="FEFC901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6E6B57"/>
    <w:multiLevelType w:val="multilevel"/>
    <w:tmpl w:val="5EF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149A4"/>
    <w:multiLevelType w:val="multilevel"/>
    <w:tmpl w:val="A3DCC0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54853AD"/>
    <w:multiLevelType w:val="multilevel"/>
    <w:tmpl w:val="C85C0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9466E"/>
    <w:multiLevelType w:val="hybridMultilevel"/>
    <w:tmpl w:val="2CE837E6"/>
    <w:lvl w:ilvl="0" w:tplc="A25C356A">
      <w:start w:val="1"/>
      <w:numFmt w:val="bullet"/>
      <w:lvlText w:val="•"/>
      <w:lvlJc w:val="left"/>
      <w:pPr>
        <w:tabs>
          <w:tab w:val="num" w:pos="720"/>
        </w:tabs>
        <w:ind w:left="720" w:hanging="360"/>
      </w:pPr>
      <w:rPr>
        <w:rFonts w:ascii="Arial" w:hAnsi="Arial" w:hint="default"/>
      </w:rPr>
    </w:lvl>
    <w:lvl w:ilvl="1" w:tplc="AE4C0D26" w:tentative="1">
      <w:start w:val="1"/>
      <w:numFmt w:val="bullet"/>
      <w:lvlText w:val="•"/>
      <w:lvlJc w:val="left"/>
      <w:pPr>
        <w:tabs>
          <w:tab w:val="num" w:pos="1440"/>
        </w:tabs>
        <w:ind w:left="1440" w:hanging="360"/>
      </w:pPr>
      <w:rPr>
        <w:rFonts w:ascii="Arial" w:hAnsi="Arial" w:hint="default"/>
      </w:rPr>
    </w:lvl>
    <w:lvl w:ilvl="2" w:tplc="B930DCEE" w:tentative="1">
      <w:start w:val="1"/>
      <w:numFmt w:val="bullet"/>
      <w:lvlText w:val="•"/>
      <w:lvlJc w:val="left"/>
      <w:pPr>
        <w:tabs>
          <w:tab w:val="num" w:pos="2160"/>
        </w:tabs>
        <w:ind w:left="2160" w:hanging="360"/>
      </w:pPr>
      <w:rPr>
        <w:rFonts w:ascii="Arial" w:hAnsi="Arial" w:hint="default"/>
      </w:rPr>
    </w:lvl>
    <w:lvl w:ilvl="3" w:tplc="37A62876" w:tentative="1">
      <w:start w:val="1"/>
      <w:numFmt w:val="bullet"/>
      <w:lvlText w:val="•"/>
      <w:lvlJc w:val="left"/>
      <w:pPr>
        <w:tabs>
          <w:tab w:val="num" w:pos="2880"/>
        </w:tabs>
        <w:ind w:left="2880" w:hanging="360"/>
      </w:pPr>
      <w:rPr>
        <w:rFonts w:ascii="Arial" w:hAnsi="Arial" w:hint="default"/>
      </w:rPr>
    </w:lvl>
    <w:lvl w:ilvl="4" w:tplc="8040AE8A" w:tentative="1">
      <w:start w:val="1"/>
      <w:numFmt w:val="bullet"/>
      <w:lvlText w:val="•"/>
      <w:lvlJc w:val="left"/>
      <w:pPr>
        <w:tabs>
          <w:tab w:val="num" w:pos="3600"/>
        </w:tabs>
        <w:ind w:left="3600" w:hanging="360"/>
      </w:pPr>
      <w:rPr>
        <w:rFonts w:ascii="Arial" w:hAnsi="Arial" w:hint="default"/>
      </w:rPr>
    </w:lvl>
    <w:lvl w:ilvl="5" w:tplc="573AD73E" w:tentative="1">
      <w:start w:val="1"/>
      <w:numFmt w:val="bullet"/>
      <w:lvlText w:val="•"/>
      <w:lvlJc w:val="left"/>
      <w:pPr>
        <w:tabs>
          <w:tab w:val="num" w:pos="4320"/>
        </w:tabs>
        <w:ind w:left="4320" w:hanging="360"/>
      </w:pPr>
      <w:rPr>
        <w:rFonts w:ascii="Arial" w:hAnsi="Arial" w:hint="default"/>
      </w:rPr>
    </w:lvl>
    <w:lvl w:ilvl="6" w:tplc="203E3512" w:tentative="1">
      <w:start w:val="1"/>
      <w:numFmt w:val="bullet"/>
      <w:lvlText w:val="•"/>
      <w:lvlJc w:val="left"/>
      <w:pPr>
        <w:tabs>
          <w:tab w:val="num" w:pos="5040"/>
        </w:tabs>
        <w:ind w:left="5040" w:hanging="360"/>
      </w:pPr>
      <w:rPr>
        <w:rFonts w:ascii="Arial" w:hAnsi="Arial" w:hint="default"/>
      </w:rPr>
    </w:lvl>
    <w:lvl w:ilvl="7" w:tplc="76F66038" w:tentative="1">
      <w:start w:val="1"/>
      <w:numFmt w:val="bullet"/>
      <w:lvlText w:val="•"/>
      <w:lvlJc w:val="left"/>
      <w:pPr>
        <w:tabs>
          <w:tab w:val="num" w:pos="5760"/>
        </w:tabs>
        <w:ind w:left="5760" w:hanging="360"/>
      </w:pPr>
      <w:rPr>
        <w:rFonts w:ascii="Arial" w:hAnsi="Arial" w:hint="default"/>
      </w:rPr>
    </w:lvl>
    <w:lvl w:ilvl="8" w:tplc="CC963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77AE3"/>
    <w:multiLevelType w:val="multilevel"/>
    <w:tmpl w:val="4B348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568FA"/>
    <w:multiLevelType w:val="multilevel"/>
    <w:tmpl w:val="FFA060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6E0BBA"/>
    <w:multiLevelType w:val="multilevel"/>
    <w:tmpl w:val="FDFA09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870590D"/>
    <w:multiLevelType w:val="multilevel"/>
    <w:tmpl w:val="3E32707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407A28"/>
    <w:multiLevelType w:val="multilevel"/>
    <w:tmpl w:val="510210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5E499A"/>
    <w:multiLevelType w:val="multilevel"/>
    <w:tmpl w:val="B5C4A9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9E39A1"/>
    <w:multiLevelType w:val="multilevel"/>
    <w:tmpl w:val="42BA5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330F1E"/>
    <w:multiLevelType w:val="hybridMultilevel"/>
    <w:tmpl w:val="4FC24140"/>
    <w:lvl w:ilvl="0" w:tplc="C33EC5DA">
      <w:start w:val="1"/>
      <w:numFmt w:val="bullet"/>
      <w:lvlText w:val="•"/>
      <w:lvlJc w:val="left"/>
      <w:pPr>
        <w:tabs>
          <w:tab w:val="num" w:pos="720"/>
        </w:tabs>
        <w:ind w:left="720" w:hanging="360"/>
      </w:pPr>
      <w:rPr>
        <w:rFonts w:ascii="Arial" w:hAnsi="Arial" w:hint="default"/>
      </w:rPr>
    </w:lvl>
    <w:lvl w:ilvl="1" w:tplc="EF9AA176">
      <w:start w:val="1"/>
      <w:numFmt w:val="bullet"/>
      <w:lvlText w:val="•"/>
      <w:lvlJc w:val="left"/>
      <w:pPr>
        <w:tabs>
          <w:tab w:val="num" w:pos="1440"/>
        </w:tabs>
        <w:ind w:left="1440" w:hanging="360"/>
      </w:pPr>
      <w:rPr>
        <w:rFonts w:ascii="Arial" w:hAnsi="Arial" w:hint="default"/>
      </w:rPr>
    </w:lvl>
    <w:lvl w:ilvl="2" w:tplc="B03C5A34" w:tentative="1">
      <w:start w:val="1"/>
      <w:numFmt w:val="bullet"/>
      <w:lvlText w:val="•"/>
      <w:lvlJc w:val="left"/>
      <w:pPr>
        <w:tabs>
          <w:tab w:val="num" w:pos="2160"/>
        </w:tabs>
        <w:ind w:left="2160" w:hanging="360"/>
      </w:pPr>
      <w:rPr>
        <w:rFonts w:ascii="Arial" w:hAnsi="Arial" w:hint="default"/>
      </w:rPr>
    </w:lvl>
    <w:lvl w:ilvl="3" w:tplc="E29032FE" w:tentative="1">
      <w:start w:val="1"/>
      <w:numFmt w:val="bullet"/>
      <w:lvlText w:val="•"/>
      <w:lvlJc w:val="left"/>
      <w:pPr>
        <w:tabs>
          <w:tab w:val="num" w:pos="2880"/>
        </w:tabs>
        <w:ind w:left="2880" w:hanging="360"/>
      </w:pPr>
      <w:rPr>
        <w:rFonts w:ascii="Arial" w:hAnsi="Arial" w:hint="default"/>
      </w:rPr>
    </w:lvl>
    <w:lvl w:ilvl="4" w:tplc="844CC5A8" w:tentative="1">
      <w:start w:val="1"/>
      <w:numFmt w:val="bullet"/>
      <w:lvlText w:val="•"/>
      <w:lvlJc w:val="left"/>
      <w:pPr>
        <w:tabs>
          <w:tab w:val="num" w:pos="3600"/>
        </w:tabs>
        <w:ind w:left="3600" w:hanging="360"/>
      </w:pPr>
      <w:rPr>
        <w:rFonts w:ascii="Arial" w:hAnsi="Arial" w:hint="default"/>
      </w:rPr>
    </w:lvl>
    <w:lvl w:ilvl="5" w:tplc="6C4896FA" w:tentative="1">
      <w:start w:val="1"/>
      <w:numFmt w:val="bullet"/>
      <w:lvlText w:val="•"/>
      <w:lvlJc w:val="left"/>
      <w:pPr>
        <w:tabs>
          <w:tab w:val="num" w:pos="4320"/>
        </w:tabs>
        <w:ind w:left="4320" w:hanging="360"/>
      </w:pPr>
      <w:rPr>
        <w:rFonts w:ascii="Arial" w:hAnsi="Arial" w:hint="default"/>
      </w:rPr>
    </w:lvl>
    <w:lvl w:ilvl="6" w:tplc="63B222E2" w:tentative="1">
      <w:start w:val="1"/>
      <w:numFmt w:val="bullet"/>
      <w:lvlText w:val="•"/>
      <w:lvlJc w:val="left"/>
      <w:pPr>
        <w:tabs>
          <w:tab w:val="num" w:pos="5040"/>
        </w:tabs>
        <w:ind w:left="5040" w:hanging="360"/>
      </w:pPr>
      <w:rPr>
        <w:rFonts w:ascii="Arial" w:hAnsi="Arial" w:hint="default"/>
      </w:rPr>
    </w:lvl>
    <w:lvl w:ilvl="7" w:tplc="7A7A39A4" w:tentative="1">
      <w:start w:val="1"/>
      <w:numFmt w:val="bullet"/>
      <w:lvlText w:val="•"/>
      <w:lvlJc w:val="left"/>
      <w:pPr>
        <w:tabs>
          <w:tab w:val="num" w:pos="5760"/>
        </w:tabs>
        <w:ind w:left="5760" w:hanging="360"/>
      </w:pPr>
      <w:rPr>
        <w:rFonts w:ascii="Arial" w:hAnsi="Arial" w:hint="default"/>
      </w:rPr>
    </w:lvl>
    <w:lvl w:ilvl="8" w:tplc="A1C0EB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C15522"/>
    <w:multiLevelType w:val="multilevel"/>
    <w:tmpl w:val="8ED281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B45AE1"/>
    <w:multiLevelType w:val="multilevel"/>
    <w:tmpl w:val="6BC845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61545F"/>
    <w:multiLevelType w:val="multilevel"/>
    <w:tmpl w:val="26D87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9F2273"/>
    <w:multiLevelType w:val="multilevel"/>
    <w:tmpl w:val="97CC19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9B90CA5"/>
    <w:multiLevelType w:val="multilevel"/>
    <w:tmpl w:val="AA72727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BF122E6"/>
    <w:multiLevelType w:val="multilevel"/>
    <w:tmpl w:val="F84ADA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C634A69"/>
    <w:multiLevelType w:val="multilevel"/>
    <w:tmpl w:val="DA941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E247338"/>
    <w:multiLevelType w:val="multilevel"/>
    <w:tmpl w:val="EFD66D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F8D08FB"/>
    <w:multiLevelType w:val="multilevel"/>
    <w:tmpl w:val="6B2CE1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29742B7"/>
    <w:multiLevelType w:val="multilevel"/>
    <w:tmpl w:val="4ED48B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FF2F28"/>
    <w:multiLevelType w:val="multilevel"/>
    <w:tmpl w:val="BB9622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CC4E65"/>
    <w:multiLevelType w:val="multilevel"/>
    <w:tmpl w:val="7C30C1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2B7F10"/>
    <w:multiLevelType w:val="multilevel"/>
    <w:tmpl w:val="B972FA1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E6D412B"/>
    <w:multiLevelType w:val="multilevel"/>
    <w:tmpl w:val="7AD6E21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F022AF0"/>
    <w:multiLevelType w:val="multilevel"/>
    <w:tmpl w:val="DCD69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243B7E"/>
    <w:multiLevelType w:val="multilevel"/>
    <w:tmpl w:val="12B05F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06437B9"/>
    <w:multiLevelType w:val="multilevel"/>
    <w:tmpl w:val="FE8CEC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1862CFD"/>
    <w:multiLevelType w:val="multilevel"/>
    <w:tmpl w:val="687A7E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18865B5"/>
    <w:multiLevelType w:val="multilevel"/>
    <w:tmpl w:val="2C16B2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064DB4"/>
    <w:multiLevelType w:val="multilevel"/>
    <w:tmpl w:val="70A2553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324A7D40"/>
    <w:multiLevelType w:val="multilevel"/>
    <w:tmpl w:val="A3683E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F5119A"/>
    <w:multiLevelType w:val="multilevel"/>
    <w:tmpl w:val="05668C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36C309E6"/>
    <w:multiLevelType w:val="multilevel"/>
    <w:tmpl w:val="F89C21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AA3A02"/>
    <w:multiLevelType w:val="multilevel"/>
    <w:tmpl w:val="4F9A3F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98A30AB"/>
    <w:multiLevelType w:val="multilevel"/>
    <w:tmpl w:val="7C0AF1C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3A2017E6"/>
    <w:multiLevelType w:val="multilevel"/>
    <w:tmpl w:val="15BC10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A550DA8"/>
    <w:multiLevelType w:val="multilevel"/>
    <w:tmpl w:val="4AC26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B0D1E5E"/>
    <w:multiLevelType w:val="multilevel"/>
    <w:tmpl w:val="5EF666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3DDE413E"/>
    <w:multiLevelType w:val="multilevel"/>
    <w:tmpl w:val="5138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132FD2"/>
    <w:multiLevelType w:val="multilevel"/>
    <w:tmpl w:val="A23A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7B09F6"/>
    <w:multiLevelType w:val="multilevel"/>
    <w:tmpl w:val="A65EF9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1B61744"/>
    <w:multiLevelType w:val="multilevel"/>
    <w:tmpl w:val="979832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42D653D0"/>
    <w:multiLevelType w:val="multilevel"/>
    <w:tmpl w:val="0DCA51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4B64B8A"/>
    <w:multiLevelType w:val="multilevel"/>
    <w:tmpl w:val="81F41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46E1688D"/>
    <w:multiLevelType w:val="multilevel"/>
    <w:tmpl w:val="864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550F9C"/>
    <w:multiLevelType w:val="multilevel"/>
    <w:tmpl w:val="09EC0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D4D43FA"/>
    <w:multiLevelType w:val="multilevel"/>
    <w:tmpl w:val="0858905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F2B6A7D"/>
    <w:multiLevelType w:val="multilevel"/>
    <w:tmpl w:val="3A68F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0C27E3"/>
    <w:multiLevelType w:val="multilevel"/>
    <w:tmpl w:val="ADB0A7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67C1F0A"/>
    <w:multiLevelType w:val="multilevel"/>
    <w:tmpl w:val="DD22E2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9E863CF"/>
    <w:multiLevelType w:val="multilevel"/>
    <w:tmpl w:val="9C54D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AF06A99"/>
    <w:multiLevelType w:val="multilevel"/>
    <w:tmpl w:val="A0848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C6730A5"/>
    <w:multiLevelType w:val="multilevel"/>
    <w:tmpl w:val="BC742F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1B10252"/>
    <w:multiLevelType w:val="multilevel"/>
    <w:tmpl w:val="890E4A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62302894"/>
    <w:multiLevelType w:val="multilevel"/>
    <w:tmpl w:val="FC8AC65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2727180"/>
    <w:multiLevelType w:val="multilevel"/>
    <w:tmpl w:val="1DBAD4F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827417"/>
    <w:multiLevelType w:val="multilevel"/>
    <w:tmpl w:val="BC3265C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60" w15:restartNumberingAfterBreak="0">
    <w:nsid w:val="630D2D5C"/>
    <w:multiLevelType w:val="multilevel"/>
    <w:tmpl w:val="B70847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54B27E6"/>
    <w:multiLevelType w:val="multilevel"/>
    <w:tmpl w:val="B1A0EB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55C5013"/>
    <w:multiLevelType w:val="hybridMultilevel"/>
    <w:tmpl w:val="6570FCA8"/>
    <w:lvl w:ilvl="0" w:tplc="5062410E">
      <w:start w:val="1"/>
      <w:numFmt w:val="bullet"/>
      <w:lvlText w:val="•"/>
      <w:lvlJc w:val="left"/>
      <w:pPr>
        <w:tabs>
          <w:tab w:val="num" w:pos="720"/>
        </w:tabs>
        <w:ind w:left="720" w:hanging="360"/>
      </w:pPr>
      <w:rPr>
        <w:rFonts w:ascii="Arial" w:hAnsi="Arial" w:hint="default"/>
      </w:rPr>
    </w:lvl>
    <w:lvl w:ilvl="1" w:tplc="10E22288" w:tentative="1">
      <w:start w:val="1"/>
      <w:numFmt w:val="bullet"/>
      <w:lvlText w:val="•"/>
      <w:lvlJc w:val="left"/>
      <w:pPr>
        <w:tabs>
          <w:tab w:val="num" w:pos="1440"/>
        </w:tabs>
        <w:ind w:left="1440" w:hanging="360"/>
      </w:pPr>
      <w:rPr>
        <w:rFonts w:ascii="Arial" w:hAnsi="Arial" w:hint="default"/>
      </w:rPr>
    </w:lvl>
    <w:lvl w:ilvl="2" w:tplc="44CCB5A2" w:tentative="1">
      <w:start w:val="1"/>
      <w:numFmt w:val="bullet"/>
      <w:lvlText w:val="•"/>
      <w:lvlJc w:val="left"/>
      <w:pPr>
        <w:tabs>
          <w:tab w:val="num" w:pos="2160"/>
        </w:tabs>
        <w:ind w:left="2160" w:hanging="360"/>
      </w:pPr>
      <w:rPr>
        <w:rFonts w:ascii="Arial" w:hAnsi="Arial" w:hint="default"/>
      </w:rPr>
    </w:lvl>
    <w:lvl w:ilvl="3" w:tplc="931AEC8C" w:tentative="1">
      <w:start w:val="1"/>
      <w:numFmt w:val="bullet"/>
      <w:lvlText w:val="•"/>
      <w:lvlJc w:val="left"/>
      <w:pPr>
        <w:tabs>
          <w:tab w:val="num" w:pos="2880"/>
        </w:tabs>
        <w:ind w:left="2880" w:hanging="360"/>
      </w:pPr>
      <w:rPr>
        <w:rFonts w:ascii="Arial" w:hAnsi="Arial" w:hint="default"/>
      </w:rPr>
    </w:lvl>
    <w:lvl w:ilvl="4" w:tplc="382A2F06" w:tentative="1">
      <w:start w:val="1"/>
      <w:numFmt w:val="bullet"/>
      <w:lvlText w:val="•"/>
      <w:lvlJc w:val="left"/>
      <w:pPr>
        <w:tabs>
          <w:tab w:val="num" w:pos="3600"/>
        </w:tabs>
        <w:ind w:left="3600" w:hanging="360"/>
      </w:pPr>
      <w:rPr>
        <w:rFonts w:ascii="Arial" w:hAnsi="Arial" w:hint="default"/>
      </w:rPr>
    </w:lvl>
    <w:lvl w:ilvl="5" w:tplc="4C78EDBA" w:tentative="1">
      <w:start w:val="1"/>
      <w:numFmt w:val="bullet"/>
      <w:lvlText w:val="•"/>
      <w:lvlJc w:val="left"/>
      <w:pPr>
        <w:tabs>
          <w:tab w:val="num" w:pos="4320"/>
        </w:tabs>
        <w:ind w:left="4320" w:hanging="360"/>
      </w:pPr>
      <w:rPr>
        <w:rFonts w:ascii="Arial" w:hAnsi="Arial" w:hint="default"/>
      </w:rPr>
    </w:lvl>
    <w:lvl w:ilvl="6" w:tplc="8AA2D5AC" w:tentative="1">
      <w:start w:val="1"/>
      <w:numFmt w:val="bullet"/>
      <w:lvlText w:val="•"/>
      <w:lvlJc w:val="left"/>
      <w:pPr>
        <w:tabs>
          <w:tab w:val="num" w:pos="5040"/>
        </w:tabs>
        <w:ind w:left="5040" w:hanging="360"/>
      </w:pPr>
      <w:rPr>
        <w:rFonts w:ascii="Arial" w:hAnsi="Arial" w:hint="default"/>
      </w:rPr>
    </w:lvl>
    <w:lvl w:ilvl="7" w:tplc="AF5CFE14" w:tentative="1">
      <w:start w:val="1"/>
      <w:numFmt w:val="bullet"/>
      <w:lvlText w:val="•"/>
      <w:lvlJc w:val="left"/>
      <w:pPr>
        <w:tabs>
          <w:tab w:val="num" w:pos="5760"/>
        </w:tabs>
        <w:ind w:left="5760" w:hanging="360"/>
      </w:pPr>
      <w:rPr>
        <w:rFonts w:ascii="Arial" w:hAnsi="Arial" w:hint="default"/>
      </w:rPr>
    </w:lvl>
    <w:lvl w:ilvl="8" w:tplc="E114691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74D50D1"/>
    <w:multiLevelType w:val="multilevel"/>
    <w:tmpl w:val="675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E044E9"/>
    <w:multiLevelType w:val="multilevel"/>
    <w:tmpl w:val="B25AA5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6D0225A0"/>
    <w:multiLevelType w:val="multilevel"/>
    <w:tmpl w:val="4E684D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D4F4B7D"/>
    <w:multiLevelType w:val="hybridMultilevel"/>
    <w:tmpl w:val="789ECD98"/>
    <w:lvl w:ilvl="0" w:tplc="FC003304">
      <w:start w:val="1"/>
      <w:numFmt w:val="bullet"/>
      <w:lvlText w:val="•"/>
      <w:lvlJc w:val="left"/>
      <w:pPr>
        <w:tabs>
          <w:tab w:val="num" w:pos="720"/>
        </w:tabs>
        <w:ind w:left="720" w:hanging="360"/>
      </w:pPr>
      <w:rPr>
        <w:rFonts w:ascii="Arial" w:hAnsi="Arial" w:hint="default"/>
      </w:rPr>
    </w:lvl>
    <w:lvl w:ilvl="1" w:tplc="6EDEA120">
      <w:numFmt w:val="bullet"/>
      <w:lvlText w:val="•"/>
      <w:lvlJc w:val="left"/>
      <w:pPr>
        <w:tabs>
          <w:tab w:val="num" w:pos="1440"/>
        </w:tabs>
        <w:ind w:left="1440" w:hanging="360"/>
      </w:pPr>
      <w:rPr>
        <w:rFonts w:ascii="Arial" w:hAnsi="Arial" w:hint="default"/>
      </w:rPr>
    </w:lvl>
    <w:lvl w:ilvl="2" w:tplc="B6822540" w:tentative="1">
      <w:start w:val="1"/>
      <w:numFmt w:val="bullet"/>
      <w:lvlText w:val="•"/>
      <w:lvlJc w:val="left"/>
      <w:pPr>
        <w:tabs>
          <w:tab w:val="num" w:pos="2160"/>
        </w:tabs>
        <w:ind w:left="2160" w:hanging="360"/>
      </w:pPr>
      <w:rPr>
        <w:rFonts w:ascii="Arial" w:hAnsi="Arial" w:hint="default"/>
      </w:rPr>
    </w:lvl>
    <w:lvl w:ilvl="3" w:tplc="572A3D96" w:tentative="1">
      <w:start w:val="1"/>
      <w:numFmt w:val="bullet"/>
      <w:lvlText w:val="•"/>
      <w:lvlJc w:val="left"/>
      <w:pPr>
        <w:tabs>
          <w:tab w:val="num" w:pos="2880"/>
        </w:tabs>
        <w:ind w:left="2880" w:hanging="360"/>
      </w:pPr>
      <w:rPr>
        <w:rFonts w:ascii="Arial" w:hAnsi="Arial" w:hint="default"/>
      </w:rPr>
    </w:lvl>
    <w:lvl w:ilvl="4" w:tplc="2E4ED026" w:tentative="1">
      <w:start w:val="1"/>
      <w:numFmt w:val="bullet"/>
      <w:lvlText w:val="•"/>
      <w:lvlJc w:val="left"/>
      <w:pPr>
        <w:tabs>
          <w:tab w:val="num" w:pos="3600"/>
        </w:tabs>
        <w:ind w:left="3600" w:hanging="360"/>
      </w:pPr>
      <w:rPr>
        <w:rFonts w:ascii="Arial" w:hAnsi="Arial" w:hint="default"/>
      </w:rPr>
    </w:lvl>
    <w:lvl w:ilvl="5" w:tplc="D6702FBA" w:tentative="1">
      <w:start w:val="1"/>
      <w:numFmt w:val="bullet"/>
      <w:lvlText w:val="•"/>
      <w:lvlJc w:val="left"/>
      <w:pPr>
        <w:tabs>
          <w:tab w:val="num" w:pos="4320"/>
        </w:tabs>
        <w:ind w:left="4320" w:hanging="360"/>
      </w:pPr>
      <w:rPr>
        <w:rFonts w:ascii="Arial" w:hAnsi="Arial" w:hint="default"/>
      </w:rPr>
    </w:lvl>
    <w:lvl w:ilvl="6" w:tplc="742667C4" w:tentative="1">
      <w:start w:val="1"/>
      <w:numFmt w:val="bullet"/>
      <w:lvlText w:val="•"/>
      <w:lvlJc w:val="left"/>
      <w:pPr>
        <w:tabs>
          <w:tab w:val="num" w:pos="5040"/>
        </w:tabs>
        <w:ind w:left="5040" w:hanging="360"/>
      </w:pPr>
      <w:rPr>
        <w:rFonts w:ascii="Arial" w:hAnsi="Arial" w:hint="default"/>
      </w:rPr>
    </w:lvl>
    <w:lvl w:ilvl="7" w:tplc="3670D7A2" w:tentative="1">
      <w:start w:val="1"/>
      <w:numFmt w:val="bullet"/>
      <w:lvlText w:val="•"/>
      <w:lvlJc w:val="left"/>
      <w:pPr>
        <w:tabs>
          <w:tab w:val="num" w:pos="5760"/>
        </w:tabs>
        <w:ind w:left="5760" w:hanging="360"/>
      </w:pPr>
      <w:rPr>
        <w:rFonts w:ascii="Arial" w:hAnsi="Arial" w:hint="default"/>
      </w:rPr>
    </w:lvl>
    <w:lvl w:ilvl="8" w:tplc="140A466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6041E8"/>
    <w:multiLevelType w:val="multilevel"/>
    <w:tmpl w:val="3C18F8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6E4C2A18"/>
    <w:multiLevelType w:val="hybridMultilevel"/>
    <w:tmpl w:val="AEF4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3673D5"/>
    <w:multiLevelType w:val="multilevel"/>
    <w:tmpl w:val="2968C1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719E7852"/>
    <w:multiLevelType w:val="multilevel"/>
    <w:tmpl w:val="5A12B6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41A4E3C"/>
    <w:multiLevelType w:val="multilevel"/>
    <w:tmpl w:val="40BE4F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4BA4C96"/>
    <w:multiLevelType w:val="multilevel"/>
    <w:tmpl w:val="C910F9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4E84876"/>
    <w:multiLevelType w:val="multilevel"/>
    <w:tmpl w:val="199614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5341A7D"/>
    <w:multiLevelType w:val="multilevel"/>
    <w:tmpl w:val="E2A4637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756A228D"/>
    <w:multiLevelType w:val="multilevel"/>
    <w:tmpl w:val="83A613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7CB6AF9"/>
    <w:multiLevelType w:val="multilevel"/>
    <w:tmpl w:val="3CB07A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78610354"/>
    <w:multiLevelType w:val="multilevel"/>
    <w:tmpl w:val="AD6A49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796619AF"/>
    <w:multiLevelType w:val="multilevel"/>
    <w:tmpl w:val="05D63B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9BA2A54"/>
    <w:multiLevelType w:val="hybridMultilevel"/>
    <w:tmpl w:val="49A0E826"/>
    <w:lvl w:ilvl="0" w:tplc="AA366BB4">
      <w:start w:val="1"/>
      <w:numFmt w:val="bullet"/>
      <w:lvlText w:val="○"/>
      <w:lvlJc w:val="left"/>
      <w:pPr>
        <w:tabs>
          <w:tab w:val="num" w:pos="720"/>
        </w:tabs>
        <w:ind w:left="720" w:hanging="360"/>
      </w:pPr>
      <w:rPr>
        <w:rFonts w:ascii="Arial" w:hAnsi="Arial" w:hint="default"/>
      </w:rPr>
    </w:lvl>
    <w:lvl w:ilvl="1" w:tplc="3B8A8B48">
      <w:start w:val="1"/>
      <w:numFmt w:val="bullet"/>
      <w:lvlText w:val="○"/>
      <w:lvlJc w:val="left"/>
      <w:pPr>
        <w:tabs>
          <w:tab w:val="num" w:pos="1440"/>
        </w:tabs>
        <w:ind w:left="1440" w:hanging="360"/>
      </w:pPr>
      <w:rPr>
        <w:rFonts w:ascii="Arial" w:hAnsi="Arial" w:hint="default"/>
      </w:rPr>
    </w:lvl>
    <w:lvl w:ilvl="2" w:tplc="C360E61E" w:tentative="1">
      <w:start w:val="1"/>
      <w:numFmt w:val="bullet"/>
      <w:lvlText w:val="○"/>
      <w:lvlJc w:val="left"/>
      <w:pPr>
        <w:tabs>
          <w:tab w:val="num" w:pos="2160"/>
        </w:tabs>
        <w:ind w:left="2160" w:hanging="360"/>
      </w:pPr>
      <w:rPr>
        <w:rFonts w:ascii="Arial" w:hAnsi="Arial" w:hint="default"/>
      </w:rPr>
    </w:lvl>
    <w:lvl w:ilvl="3" w:tplc="ACA257BA" w:tentative="1">
      <w:start w:val="1"/>
      <w:numFmt w:val="bullet"/>
      <w:lvlText w:val="○"/>
      <w:lvlJc w:val="left"/>
      <w:pPr>
        <w:tabs>
          <w:tab w:val="num" w:pos="2880"/>
        </w:tabs>
        <w:ind w:left="2880" w:hanging="360"/>
      </w:pPr>
      <w:rPr>
        <w:rFonts w:ascii="Arial" w:hAnsi="Arial" w:hint="default"/>
      </w:rPr>
    </w:lvl>
    <w:lvl w:ilvl="4" w:tplc="D12E47AA" w:tentative="1">
      <w:start w:val="1"/>
      <w:numFmt w:val="bullet"/>
      <w:lvlText w:val="○"/>
      <w:lvlJc w:val="left"/>
      <w:pPr>
        <w:tabs>
          <w:tab w:val="num" w:pos="3600"/>
        </w:tabs>
        <w:ind w:left="3600" w:hanging="360"/>
      </w:pPr>
      <w:rPr>
        <w:rFonts w:ascii="Arial" w:hAnsi="Arial" w:hint="default"/>
      </w:rPr>
    </w:lvl>
    <w:lvl w:ilvl="5" w:tplc="C2943924" w:tentative="1">
      <w:start w:val="1"/>
      <w:numFmt w:val="bullet"/>
      <w:lvlText w:val="○"/>
      <w:lvlJc w:val="left"/>
      <w:pPr>
        <w:tabs>
          <w:tab w:val="num" w:pos="4320"/>
        </w:tabs>
        <w:ind w:left="4320" w:hanging="360"/>
      </w:pPr>
      <w:rPr>
        <w:rFonts w:ascii="Arial" w:hAnsi="Arial" w:hint="default"/>
      </w:rPr>
    </w:lvl>
    <w:lvl w:ilvl="6" w:tplc="67022AE4" w:tentative="1">
      <w:start w:val="1"/>
      <w:numFmt w:val="bullet"/>
      <w:lvlText w:val="○"/>
      <w:lvlJc w:val="left"/>
      <w:pPr>
        <w:tabs>
          <w:tab w:val="num" w:pos="5040"/>
        </w:tabs>
        <w:ind w:left="5040" w:hanging="360"/>
      </w:pPr>
      <w:rPr>
        <w:rFonts w:ascii="Arial" w:hAnsi="Arial" w:hint="default"/>
      </w:rPr>
    </w:lvl>
    <w:lvl w:ilvl="7" w:tplc="F016382C" w:tentative="1">
      <w:start w:val="1"/>
      <w:numFmt w:val="bullet"/>
      <w:lvlText w:val="○"/>
      <w:lvlJc w:val="left"/>
      <w:pPr>
        <w:tabs>
          <w:tab w:val="num" w:pos="5760"/>
        </w:tabs>
        <w:ind w:left="5760" w:hanging="360"/>
      </w:pPr>
      <w:rPr>
        <w:rFonts w:ascii="Arial" w:hAnsi="Arial" w:hint="default"/>
      </w:rPr>
    </w:lvl>
    <w:lvl w:ilvl="8" w:tplc="4FA86E1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9FD2FC1"/>
    <w:multiLevelType w:val="multilevel"/>
    <w:tmpl w:val="9D2E6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DDF31F4"/>
    <w:multiLevelType w:val="multilevel"/>
    <w:tmpl w:val="5010E8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68"/>
  </w:num>
  <w:num w:numId="2">
    <w:abstractNumId w:val="66"/>
  </w:num>
  <w:num w:numId="3">
    <w:abstractNumId w:val="79"/>
  </w:num>
  <w:num w:numId="4">
    <w:abstractNumId w:val="4"/>
  </w:num>
  <w:num w:numId="5">
    <w:abstractNumId w:val="12"/>
  </w:num>
  <w:num w:numId="6">
    <w:abstractNumId w:val="1"/>
  </w:num>
  <w:num w:numId="7">
    <w:abstractNumId w:val="80"/>
  </w:num>
  <w:num w:numId="8">
    <w:abstractNumId w:val="18"/>
  </w:num>
  <w:num w:numId="9">
    <w:abstractNumId w:val="56"/>
  </w:num>
  <w:num w:numId="10">
    <w:abstractNumId w:val="77"/>
  </w:num>
  <w:num w:numId="11">
    <w:abstractNumId w:val="37"/>
  </w:num>
  <w:num w:numId="12">
    <w:abstractNumId w:val="42"/>
  </w:num>
  <w:num w:numId="13">
    <w:abstractNumId w:val="50"/>
  </w:num>
  <w:num w:numId="14">
    <w:abstractNumId w:val="6"/>
  </w:num>
  <w:num w:numId="15">
    <w:abstractNumId w:val="29"/>
  </w:num>
  <w:num w:numId="16">
    <w:abstractNumId w:val="25"/>
  </w:num>
  <w:num w:numId="17">
    <w:abstractNumId w:val="26"/>
  </w:num>
  <w:num w:numId="18">
    <w:abstractNumId w:val="36"/>
  </w:num>
  <w:num w:numId="19">
    <w:abstractNumId w:val="43"/>
  </w:num>
  <w:num w:numId="20">
    <w:abstractNumId w:val="69"/>
  </w:num>
  <w:num w:numId="21">
    <w:abstractNumId w:val="73"/>
  </w:num>
  <w:num w:numId="22">
    <w:abstractNumId w:val="74"/>
  </w:num>
  <w:num w:numId="23">
    <w:abstractNumId w:val="32"/>
  </w:num>
  <w:num w:numId="24">
    <w:abstractNumId w:val="0"/>
  </w:num>
  <w:num w:numId="25">
    <w:abstractNumId w:val="57"/>
  </w:num>
  <w:num w:numId="26">
    <w:abstractNumId w:val="24"/>
  </w:num>
  <w:num w:numId="27">
    <w:abstractNumId w:val="20"/>
  </w:num>
  <w:num w:numId="28">
    <w:abstractNumId w:val="16"/>
  </w:num>
  <w:num w:numId="29">
    <w:abstractNumId w:val="52"/>
  </w:num>
  <w:num w:numId="30">
    <w:abstractNumId w:val="7"/>
  </w:num>
  <w:num w:numId="31">
    <w:abstractNumId w:val="70"/>
  </w:num>
  <w:num w:numId="32">
    <w:abstractNumId w:val="11"/>
  </w:num>
  <w:num w:numId="33">
    <w:abstractNumId w:val="48"/>
  </w:num>
  <w:num w:numId="34">
    <w:abstractNumId w:val="30"/>
  </w:num>
  <w:num w:numId="35">
    <w:abstractNumId w:val="13"/>
  </w:num>
  <w:num w:numId="36">
    <w:abstractNumId w:val="72"/>
  </w:num>
  <w:num w:numId="37">
    <w:abstractNumId w:val="61"/>
  </w:num>
  <w:num w:numId="38">
    <w:abstractNumId w:val="38"/>
  </w:num>
  <w:num w:numId="39">
    <w:abstractNumId w:val="75"/>
  </w:num>
  <w:num w:numId="40">
    <w:abstractNumId w:val="40"/>
  </w:num>
  <w:num w:numId="41">
    <w:abstractNumId w:val="51"/>
  </w:num>
  <w:num w:numId="42">
    <w:abstractNumId w:val="55"/>
  </w:num>
  <w:num w:numId="43">
    <w:abstractNumId w:val="8"/>
  </w:num>
  <w:num w:numId="44">
    <w:abstractNumId w:val="2"/>
  </w:num>
  <w:num w:numId="45">
    <w:abstractNumId w:val="34"/>
  </w:num>
  <w:num w:numId="46">
    <w:abstractNumId w:val="78"/>
  </w:num>
  <w:num w:numId="47">
    <w:abstractNumId w:val="58"/>
  </w:num>
  <w:num w:numId="48">
    <w:abstractNumId w:val="5"/>
  </w:num>
  <w:num w:numId="49">
    <w:abstractNumId w:val="54"/>
  </w:num>
  <w:num w:numId="50">
    <w:abstractNumId w:val="46"/>
  </w:num>
  <w:num w:numId="51">
    <w:abstractNumId w:val="44"/>
  </w:num>
  <w:num w:numId="52">
    <w:abstractNumId w:val="14"/>
  </w:num>
  <w:num w:numId="53">
    <w:abstractNumId w:val="28"/>
  </w:num>
  <w:num w:numId="54">
    <w:abstractNumId w:val="81"/>
  </w:num>
  <w:num w:numId="55">
    <w:abstractNumId w:val="71"/>
  </w:num>
  <w:num w:numId="56">
    <w:abstractNumId w:val="60"/>
  </w:num>
  <w:num w:numId="57">
    <w:abstractNumId w:val="31"/>
  </w:num>
  <w:num w:numId="58">
    <w:abstractNumId w:val="3"/>
  </w:num>
  <w:num w:numId="59">
    <w:abstractNumId w:val="19"/>
  </w:num>
  <w:num w:numId="60">
    <w:abstractNumId w:val="53"/>
  </w:num>
  <w:num w:numId="61">
    <w:abstractNumId w:val="45"/>
  </w:num>
  <w:num w:numId="62">
    <w:abstractNumId w:val="23"/>
  </w:num>
  <w:num w:numId="63">
    <w:abstractNumId w:val="9"/>
  </w:num>
  <w:num w:numId="64">
    <w:abstractNumId w:val="35"/>
  </w:num>
  <w:num w:numId="65">
    <w:abstractNumId w:val="17"/>
  </w:num>
  <w:num w:numId="66">
    <w:abstractNumId w:val="49"/>
  </w:num>
  <w:num w:numId="67">
    <w:abstractNumId w:val="64"/>
  </w:num>
  <w:num w:numId="68">
    <w:abstractNumId w:val="76"/>
  </w:num>
  <w:num w:numId="69">
    <w:abstractNumId w:val="27"/>
  </w:num>
  <w:num w:numId="70">
    <w:abstractNumId w:val="39"/>
  </w:num>
  <w:num w:numId="71">
    <w:abstractNumId w:val="21"/>
  </w:num>
  <w:num w:numId="72">
    <w:abstractNumId w:val="67"/>
  </w:num>
  <w:num w:numId="73">
    <w:abstractNumId w:val="65"/>
  </w:num>
  <w:num w:numId="74">
    <w:abstractNumId w:val="10"/>
  </w:num>
  <w:num w:numId="75">
    <w:abstractNumId w:val="33"/>
  </w:num>
  <w:num w:numId="76">
    <w:abstractNumId w:val="22"/>
  </w:num>
  <w:num w:numId="77">
    <w:abstractNumId w:val="41"/>
  </w:num>
  <w:num w:numId="78">
    <w:abstractNumId w:val="15"/>
  </w:num>
  <w:num w:numId="79">
    <w:abstractNumId w:val="63"/>
  </w:num>
  <w:num w:numId="80">
    <w:abstractNumId w:val="59"/>
  </w:num>
  <w:num w:numId="81">
    <w:abstractNumId w:val="47"/>
  </w:num>
  <w:num w:numId="82">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A2"/>
    <w:rsid w:val="00005012"/>
    <w:rsid w:val="000111E8"/>
    <w:rsid w:val="000235FF"/>
    <w:rsid w:val="000240F3"/>
    <w:rsid w:val="00024F9E"/>
    <w:rsid w:val="00026260"/>
    <w:rsid w:val="00027E19"/>
    <w:rsid w:val="00031D76"/>
    <w:rsid w:val="00031EE5"/>
    <w:rsid w:val="0003691F"/>
    <w:rsid w:val="00040383"/>
    <w:rsid w:val="00042322"/>
    <w:rsid w:val="00043EA4"/>
    <w:rsid w:val="000463EC"/>
    <w:rsid w:val="000547DA"/>
    <w:rsid w:val="00061A14"/>
    <w:rsid w:val="0006662C"/>
    <w:rsid w:val="000717CE"/>
    <w:rsid w:val="00071AAE"/>
    <w:rsid w:val="0007346B"/>
    <w:rsid w:val="0008350D"/>
    <w:rsid w:val="00085A00"/>
    <w:rsid w:val="00092BFF"/>
    <w:rsid w:val="000946BD"/>
    <w:rsid w:val="000A06DA"/>
    <w:rsid w:val="000B1A40"/>
    <w:rsid w:val="000B3753"/>
    <w:rsid w:val="000F7A33"/>
    <w:rsid w:val="001073FF"/>
    <w:rsid w:val="00112038"/>
    <w:rsid w:val="00121313"/>
    <w:rsid w:val="00123AF3"/>
    <w:rsid w:val="001571EE"/>
    <w:rsid w:val="00165A12"/>
    <w:rsid w:val="00166A89"/>
    <w:rsid w:val="00172CB8"/>
    <w:rsid w:val="00174463"/>
    <w:rsid w:val="00175B05"/>
    <w:rsid w:val="00184CDA"/>
    <w:rsid w:val="00191059"/>
    <w:rsid w:val="00192190"/>
    <w:rsid w:val="001923E7"/>
    <w:rsid w:val="001926B0"/>
    <w:rsid w:val="0019448F"/>
    <w:rsid w:val="001A6966"/>
    <w:rsid w:val="001A6D9E"/>
    <w:rsid w:val="001B0686"/>
    <w:rsid w:val="001B12F1"/>
    <w:rsid w:val="001B4581"/>
    <w:rsid w:val="001C4B14"/>
    <w:rsid w:val="001D112E"/>
    <w:rsid w:val="001D4905"/>
    <w:rsid w:val="001D5D01"/>
    <w:rsid w:val="001E19B6"/>
    <w:rsid w:val="001E408C"/>
    <w:rsid w:val="001E6004"/>
    <w:rsid w:val="001E6FB4"/>
    <w:rsid w:val="00200892"/>
    <w:rsid w:val="00211859"/>
    <w:rsid w:val="0022234D"/>
    <w:rsid w:val="00222CE4"/>
    <w:rsid w:val="00224094"/>
    <w:rsid w:val="00235EF9"/>
    <w:rsid w:val="00236944"/>
    <w:rsid w:val="00244545"/>
    <w:rsid w:val="00245534"/>
    <w:rsid w:val="00256BAF"/>
    <w:rsid w:val="00260199"/>
    <w:rsid w:val="00265693"/>
    <w:rsid w:val="00266097"/>
    <w:rsid w:val="002849BF"/>
    <w:rsid w:val="0029282B"/>
    <w:rsid w:val="002A72D5"/>
    <w:rsid w:val="002A7465"/>
    <w:rsid w:val="002B77EC"/>
    <w:rsid w:val="002C2C71"/>
    <w:rsid w:val="002C6DB1"/>
    <w:rsid w:val="002D1E01"/>
    <w:rsid w:val="002D254F"/>
    <w:rsid w:val="002D3407"/>
    <w:rsid w:val="002D4DC6"/>
    <w:rsid w:val="002E02B1"/>
    <w:rsid w:val="002E2A25"/>
    <w:rsid w:val="002F2EBD"/>
    <w:rsid w:val="002F3086"/>
    <w:rsid w:val="002F3B9F"/>
    <w:rsid w:val="0030306B"/>
    <w:rsid w:val="00304983"/>
    <w:rsid w:val="0031030A"/>
    <w:rsid w:val="00312555"/>
    <w:rsid w:val="00325627"/>
    <w:rsid w:val="00332102"/>
    <w:rsid w:val="003344C4"/>
    <w:rsid w:val="003443FF"/>
    <w:rsid w:val="00345030"/>
    <w:rsid w:val="003526B4"/>
    <w:rsid w:val="00353707"/>
    <w:rsid w:val="00362F94"/>
    <w:rsid w:val="0037021F"/>
    <w:rsid w:val="00373BF1"/>
    <w:rsid w:val="003837BF"/>
    <w:rsid w:val="00383CE0"/>
    <w:rsid w:val="00384852"/>
    <w:rsid w:val="00386317"/>
    <w:rsid w:val="003927F6"/>
    <w:rsid w:val="003A09F0"/>
    <w:rsid w:val="003A5D2C"/>
    <w:rsid w:val="003B0939"/>
    <w:rsid w:val="003C2F62"/>
    <w:rsid w:val="003C3BBA"/>
    <w:rsid w:val="003D78A1"/>
    <w:rsid w:val="003F2932"/>
    <w:rsid w:val="003F3589"/>
    <w:rsid w:val="003F7D58"/>
    <w:rsid w:val="00404AE3"/>
    <w:rsid w:val="0040505D"/>
    <w:rsid w:val="0041266D"/>
    <w:rsid w:val="004172BF"/>
    <w:rsid w:val="00425D30"/>
    <w:rsid w:val="00432860"/>
    <w:rsid w:val="00433F8F"/>
    <w:rsid w:val="004435ED"/>
    <w:rsid w:val="0044539B"/>
    <w:rsid w:val="00456951"/>
    <w:rsid w:val="004647A1"/>
    <w:rsid w:val="00466A9A"/>
    <w:rsid w:val="00467CD9"/>
    <w:rsid w:val="004706BD"/>
    <w:rsid w:val="00470791"/>
    <w:rsid w:val="004728EA"/>
    <w:rsid w:val="00475BCD"/>
    <w:rsid w:val="00486D7D"/>
    <w:rsid w:val="00493E59"/>
    <w:rsid w:val="004A18BC"/>
    <w:rsid w:val="004A3B17"/>
    <w:rsid w:val="004C0069"/>
    <w:rsid w:val="004C0529"/>
    <w:rsid w:val="004C0969"/>
    <w:rsid w:val="004C63DA"/>
    <w:rsid w:val="004D1B71"/>
    <w:rsid w:val="004E2D3A"/>
    <w:rsid w:val="004E49FA"/>
    <w:rsid w:val="004F1EDE"/>
    <w:rsid w:val="004F4B87"/>
    <w:rsid w:val="004F50B5"/>
    <w:rsid w:val="0050311F"/>
    <w:rsid w:val="005077D4"/>
    <w:rsid w:val="0051706B"/>
    <w:rsid w:val="00535312"/>
    <w:rsid w:val="00537406"/>
    <w:rsid w:val="00540AA9"/>
    <w:rsid w:val="005579F2"/>
    <w:rsid w:val="00561AFC"/>
    <w:rsid w:val="00561F0E"/>
    <w:rsid w:val="00562A3B"/>
    <w:rsid w:val="00564F0B"/>
    <w:rsid w:val="005712CE"/>
    <w:rsid w:val="0058283A"/>
    <w:rsid w:val="0059366D"/>
    <w:rsid w:val="00596E8D"/>
    <w:rsid w:val="005B7838"/>
    <w:rsid w:val="005F2FC2"/>
    <w:rsid w:val="006004F7"/>
    <w:rsid w:val="00602D5F"/>
    <w:rsid w:val="00606145"/>
    <w:rsid w:val="00606D83"/>
    <w:rsid w:val="0062175F"/>
    <w:rsid w:val="0062358B"/>
    <w:rsid w:val="00630ADB"/>
    <w:rsid w:val="00634AD3"/>
    <w:rsid w:val="006405B1"/>
    <w:rsid w:val="00641520"/>
    <w:rsid w:val="0065404C"/>
    <w:rsid w:val="00654752"/>
    <w:rsid w:val="0066554C"/>
    <w:rsid w:val="006659F7"/>
    <w:rsid w:val="00672E3D"/>
    <w:rsid w:val="00674370"/>
    <w:rsid w:val="0068262A"/>
    <w:rsid w:val="00682895"/>
    <w:rsid w:val="00684C5C"/>
    <w:rsid w:val="0068595A"/>
    <w:rsid w:val="0069639E"/>
    <w:rsid w:val="006963BB"/>
    <w:rsid w:val="006A0CBC"/>
    <w:rsid w:val="006A1D6C"/>
    <w:rsid w:val="006A3382"/>
    <w:rsid w:val="006A66B5"/>
    <w:rsid w:val="006B0DEB"/>
    <w:rsid w:val="006B1414"/>
    <w:rsid w:val="006B2802"/>
    <w:rsid w:val="006B38A1"/>
    <w:rsid w:val="006C02BA"/>
    <w:rsid w:val="006C108C"/>
    <w:rsid w:val="006C284A"/>
    <w:rsid w:val="006D37A7"/>
    <w:rsid w:val="006D63F5"/>
    <w:rsid w:val="006D6508"/>
    <w:rsid w:val="006D697A"/>
    <w:rsid w:val="006D6F30"/>
    <w:rsid w:val="006D76EC"/>
    <w:rsid w:val="006F47ED"/>
    <w:rsid w:val="006F676C"/>
    <w:rsid w:val="00705E69"/>
    <w:rsid w:val="00707CFE"/>
    <w:rsid w:val="007123D3"/>
    <w:rsid w:val="0071353C"/>
    <w:rsid w:val="00716C3F"/>
    <w:rsid w:val="00717947"/>
    <w:rsid w:val="007230C9"/>
    <w:rsid w:val="00723132"/>
    <w:rsid w:val="007409DC"/>
    <w:rsid w:val="00741A44"/>
    <w:rsid w:val="00744F0B"/>
    <w:rsid w:val="00755E38"/>
    <w:rsid w:val="0075608D"/>
    <w:rsid w:val="007635CB"/>
    <w:rsid w:val="00776D02"/>
    <w:rsid w:val="007801B2"/>
    <w:rsid w:val="00786359"/>
    <w:rsid w:val="00796C57"/>
    <w:rsid w:val="007A5FF2"/>
    <w:rsid w:val="007B4FF2"/>
    <w:rsid w:val="007B6E37"/>
    <w:rsid w:val="007C5425"/>
    <w:rsid w:val="007C5A1B"/>
    <w:rsid w:val="007D0107"/>
    <w:rsid w:val="007D12FC"/>
    <w:rsid w:val="007D6BEF"/>
    <w:rsid w:val="007E0271"/>
    <w:rsid w:val="007E57C9"/>
    <w:rsid w:val="007F4836"/>
    <w:rsid w:val="00803A3E"/>
    <w:rsid w:val="00807C71"/>
    <w:rsid w:val="008118BF"/>
    <w:rsid w:val="00813718"/>
    <w:rsid w:val="00815752"/>
    <w:rsid w:val="00823D05"/>
    <w:rsid w:val="00833D81"/>
    <w:rsid w:val="00853C48"/>
    <w:rsid w:val="00856A07"/>
    <w:rsid w:val="00867959"/>
    <w:rsid w:val="008777F9"/>
    <w:rsid w:val="0088165F"/>
    <w:rsid w:val="008859BD"/>
    <w:rsid w:val="00890D79"/>
    <w:rsid w:val="00893172"/>
    <w:rsid w:val="008953F9"/>
    <w:rsid w:val="008957EC"/>
    <w:rsid w:val="008A20C7"/>
    <w:rsid w:val="008A2B1F"/>
    <w:rsid w:val="008B0F53"/>
    <w:rsid w:val="008B16A3"/>
    <w:rsid w:val="008B4B1E"/>
    <w:rsid w:val="008C2E1B"/>
    <w:rsid w:val="008D5D06"/>
    <w:rsid w:val="008E3305"/>
    <w:rsid w:val="008E33A3"/>
    <w:rsid w:val="008F1064"/>
    <w:rsid w:val="008F4EE1"/>
    <w:rsid w:val="008F5181"/>
    <w:rsid w:val="008F66D1"/>
    <w:rsid w:val="00902491"/>
    <w:rsid w:val="0090458D"/>
    <w:rsid w:val="00915F08"/>
    <w:rsid w:val="009376C9"/>
    <w:rsid w:val="00951CA8"/>
    <w:rsid w:val="00954A70"/>
    <w:rsid w:val="009561DD"/>
    <w:rsid w:val="00962BAE"/>
    <w:rsid w:val="00963227"/>
    <w:rsid w:val="009674AD"/>
    <w:rsid w:val="00970BCF"/>
    <w:rsid w:val="0097770B"/>
    <w:rsid w:val="0098037C"/>
    <w:rsid w:val="00986D93"/>
    <w:rsid w:val="00990865"/>
    <w:rsid w:val="009A41CE"/>
    <w:rsid w:val="009C0BA2"/>
    <w:rsid w:val="009D2D12"/>
    <w:rsid w:val="009D438C"/>
    <w:rsid w:val="009E13C5"/>
    <w:rsid w:val="009E5D2E"/>
    <w:rsid w:val="009F0911"/>
    <w:rsid w:val="009F6E9F"/>
    <w:rsid w:val="009F7C11"/>
    <w:rsid w:val="00A034D7"/>
    <w:rsid w:val="00A04186"/>
    <w:rsid w:val="00A07B40"/>
    <w:rsid w:val="00A1532C"/>
    <w:rsid w:val="00A1774E"/>
    <w:rsid w:val="00A31982"/>
    <w:rsid w:val="00A342EE"/>
    <w:rsid w:val="00A37975"/>
    <w:rsid w:val="00A37B7B"/>
    <w:rsid w:val="00A50732"/>
    <w:rsid w:val="00A55E31"/>
    <w:rsid w:val="00A61119"/>
    <w:rsid w:val="00A6598F"/>
    <w:rsid w:val="00A72004"/>
    <w:rsid w:val="00A77A2C"/>
    <w:rsid w:val="00A8107F"/>
    <w:rsid w:val="00A81F0A"/>
    <w:rsid w:val="00A90E2B"/>
    <w:rsid w:val="00AA6C6D"/>
    <w:rsid w:val="00AB0A46"/>
    <w:rsid w:val="00AB0F2B"/>
    <w:rsid w:val="00AC1697"/>
    <w:rsid w:val="00AC322E"/>
    <w:rsid w:val="00AD32CC"/>
    <w:rsid w:val="00AD3B7D"/>
    <w:rsid w:val="00AD3DCF"/>
    <w:rsid w:val="00AE1C7C"/>
    <w:rsid w:val="00AE38F1"/>
    <w:rsid w:val="00AE4C98"/>
    <w:rsid w:val="00AE6BB5"/>
    <w:rsid w:val="00AF2BB8"/>
    <w:rsid w:val="00AF46E8"/>
    <w:rsid w:val="00B02677"/>
    <w:rsid w:val="00B376EC"/>
    <w:rsid w:val="00B403E9"/>
    <w:rsid w:val="00B40AE1"/>
    <w:rsid w:val="00B423B4"/>
    <w:rsid w:val="00B43F24"/>
    <w:rsid w:val="00B45F3E"/>
    <w:rsid w:val="00B54330"/>
    <w:rsid w:val="00B55001"/>
    <w:rsid w:val="00B64C15"/>
    <w:rsid w:val="00B71FB2"/>
    <w:rsid w:val="00B73557"/>
    <w:rsid w:val="00B75C87"/>
    <w:rsid w:val="00B81EFE"/>
    <w:rsid w:val="00B8357E"/>
    <w:rsid w:val="00B91DE7"/>
    <w:rsid w:val="00B932A4"/>
    <w:rsid w:val="00BA03FA"/>
    <w:rsid w:val="00BA0D46"/>
    <w:rsid w:val="00BA17F2"/>
    <w:rsid w:val="00BB05B3"/>
    <w:rsid w:val="00BB2797"/>
    <w:rsid w:val="00BB49B0"/>
    <w:rsid w:val="00BB521E"/>
    <w:rsid w:val="00BC1C3A"/>
    <w:rsid w:val="00BC36DB"/>
    <w:rsid w:val="00BC6C11"/>
    <w:rsid w:val="00BC7519"/>
    <w:rsid w:val="00BD52B4"/>
    <w:rsid w:val="00BE0A96"/>
    <w:rsid w:val="00BF3625"/>
    <w:rsid w:val="00BF6AA0"/>
    <w:rsid w:val="00BF72E8"/>
    <w:rsid w:val="00BF7DC5"/>
    <w:rsid w:val="00C01A31"/>
    <w:rsid w:val="00C02CFB"/>
    <w:rsid w:val="00C045D1"/>
    <w:rsid w:val="00C135B6"/>
    <w:rsid w:val="00C15E34"/>
    <w:rsid w:val="00C22140"/>
    <w:rsid w:val="00C2313F"/>
    <w:rsid w:val="00C27CFD"/>
    <w:rsid w:val="00C27F19"/>
    <w:rsid w:val="00C30AF3"/>
    <w:rsid w:val="00C42BFB"/>
    <w:rsid w:val="00C451A2"/>
    <w:rsid w:val="00C65A51"/>
    <w:rsid w:val="00C70B3B"/>
    <w:rsid w:val="00C76789"/>
    <w:rsid w:val="00C82C86"/>
    <w:rsid w:val="00C84F93"/>
    <w:rsid w:val="00C932AA"/>
    <w:rsid w:val="00CA1048"/>
    <w:rsid w:val="00CA303F"/>
    <w:rsid w:val="00CB29CE"/>
    <w:rsid w:val="00CB7517"/>
    <w:rsid w:val="00CC6DF8"/>
    <w:rsid w:val="00CE2FB6"/>
    <w:rsid w:val="00CE5BDF"/>
    <w:rsid w:val="00CF061A"/>
    <w:rsid w:val="00CF250A"/>
    <w:rsid w:val="00CF3C5C"/>
    <w:rsid w:val="00D00477"/>
    <w:rsid w:val="00D0163C"/>
    <w:rsid w:val="00D03866"/>
    <w:rsid w:val="00D03E0B"/>
    <w:rsid w:val="00D04707"/>
    <w:rsid w:val="00D061FF"/>
    <w:rsid w:val="00D417FE"/>
    <w:rsid w:val="00D41A48"/>
    <w:rsid w:val="00D42D88"/>
    <w:rsid w:val="00D54FC3"/>
    <w:rsid w:val="00D651B8"/>
    <w:rsid w:val="00D80307"/>
    <w:rsid w:val="00D80BD1"/>
    <w:rsid w:val="00D81171"/>
    <w:rsid w:val="00D82876"/>
    <w:rsid w:val="00D87781"/>
    <w:rsid w:val="00D87D36"/>
    <w:rsid w:val="00D9796B"/>
    <w:rsid w:val="00D97E2B"/>
    <w:rsid w:val="00DA0125"/>
    <w:rsid w:val="00DA2A3E"/>
    <w:rsid w:val="00DA5A71"/>
    <w:rsid w:val="00DA7EB2"/>
    <w:rsid w:val="00DB70C6"/>
    <w:rsid w:val="00DC0332"/>
    <w:rsid w:val="00DC6FD6"/>
    <w:rsid w:val="00DD0DC5"/>
    <w:rsid w:val="00DD14AB"/>
    <w:rsid w:val="00DD1A9B"/>
    <w:rsid w:val="00DD2230"/>
    <w:rsid w:val="00DD2541"/>
    <w:rsid w:val="00DE1A10"/>
    <w:rsid w:val="00DE756F"/>
    <w:rsid w:val="00DE7E03"/>
    <w:rsid w:val="00DF375A"/>
    <w:rsid w:val="00E20BA7"/>
    <w:rsid w:val="00E25EFE"/>
    <w:rsid w:val="00E25F1D"/>
    <w:rsid w:val="00E308F0"/>
    <w:rsid w:val="00E30B82"/>
    <w:rsid w:val="00E311D5"/>
    <w:rsid w:val="00E65FBD"/>
    <w:rsid w:val="00E81515"/>
    <w:rsid w:val="00E857BB"/>
    <w:rsid w:val="00E9591E"/>
    <w:rsid w:val="00E97A32"/>
    <w:rsid w:val="00EA3CD8"/>
    <w:rsid w:val="00EA4DF0"/>
    <w:rsid w:val="00EB303B"/>
    <w:rsid w:val="00EC2097"/>
    <w:rsid w:val="00EC50C3"/>
    <w:rsid w:val="00ED41C0"/>
    <w:rsid w:val="00ED5D3A"/>
    <w:rsid w:val="00EE7CD0"/>
    <w:rsid w:val="00EF4449"/>
    <w:rsid w:val="00F00BE4"/>
    <w:rsid w:val="00F0196E"/>
    <w:rsid w:val="00F01F95"/>
    <w:rsid w:val="00F0343B"/>
    <w:rsid w:val="00F113B9"/>
    <w:rsid w:val="00F257BF"/>
    <w:rsid w:val="00F3000C"/>
    <w:rsid w:val="00F31404"/>
    <w:rsid w:val="00F3395E"/>
    <w:rsid w:val="00F33B3F"/>
    <w:rsid w:val="00F34798"/>
    <w:rsid w:val="00F45411"/>
    <w:rsid w:val="00F4797A"/>
    <w:rsid w:val="00F702F2"/>
    <w:rsid w:val="00F73273"/>
    <w:rsid w:val="00F8614B"/>
    <w:rsid w:val="00F87644"/>
    <w:rsid w:val="00F97982"/>
    <w:rsid w:val="00FA1723"/>
    <w:rsid w:val="00FA37E1"/>
    <w:rsid w:val="00FC5C51"/>
    <w:rsid w:val="00FD7D26"/>
    <w:rsid w:val="00FE42C7"/>
    <w:rsid w:val="00FE5302"/>
    <w:rsid w:val="00FF0A5D"/>
    <w:rsid w:val="00FF1863"/>
    <w:rsid w:val="00FF6B8C"/>
    <w:rsid w:val="07C780B6"/>
    <w:rsid w:val="14952D8E"/>
    <w:rsid w:val="1BF767BC"/>
    <w:rsid w:val="207E5A0C"/>
    <w:rsid w:val="293FBFD9"/>
    <w:rsid w:val="47F5DF7B"/>
    <w:rsid w:val="50724E59"/>
    <w:rsid w:val="5E14A17A"/>
    <w:rsid w:val="6E2CF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FB9EC"/>
  <w15:chartTrackingRefBased/>
  <w15:docId w15:val="{46EDD875-C69F-4B84-8CDF-4151225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BA2"/>
    <w:pPr>
      <w:ind w:left="720"/>
      <w:contextualSpacing/>
    </w:pPr>
  </w:style>
  <w:style w:type="paragraph" w:styleId="BalloonText">
    <w:name w:val="Balloon Text"/>
    <w:basedOn w:val="Normal"/>
    <w:link w:val="BalloonTextChar"/>
    <w:uiPriority w:val="99"/>
    <w:semiHidden/>
    <w:unhideWhenUsed/>
    <w:rsid w:val="00665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9F7"/>
    <w:rPr>
      <w:rFonts w:ascii="Segoe UI" w:hAnsi="Segoe UI" w:cs="Segoe UI"/>
      <w:sz w:val="18"/>
      <w:szCs w:val="18"/>
    </w:rPr>
  </w:style>
  <w:style w:type="paragraph" w:styleId="Header">
    <w:name w:val="header"/>
    <w:basedOn w:val="Normal"/>
    <w:link w:val="HeaderChar"/>
    <w:uiPriority w:val="99"/>
    <w:unhideWhenUsed/>
    <w:rsid w:val="00E81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515"/>
  </w:style>
  <w:style w:type="paragraph" w:styleId="Footer">
    <w:name w:val="footer"/>
    <w:basedOn w:val="Normal"/>
    <w:link w:val="FooterChar"/>
    <w:uiPriority w:val="99"/>
    <w:unhideWhenUsed/>
    <w:rsid w:val="00E8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515"/>
  </w:style>
  <w:style w:type="character" w:styleId="PlaceholderText">
    <w:name w:val="Placeholder Text"/>
    <w:basedOn w:val="DefaultParagraphFont"/>
    <w:uiPriority w:val="99"/>
    <w:semiHidden/>
    <w:rsid w:val="00CC6DF8"/>
    <w:rPr>
      <w:color w:val="808080"/>
    </w:rPr>
  </w:style>
  <w:style w:type="paragraph" w:styleId="NoSpacing">
    <w:name w:val="No Spacing"/>
    <w:link w:val="NoSpacingChar"/>
    <w:uiPriority w:val="1"/>
    <w:qFormat/>
    <w:rsid w:val="00031D76"/>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031D76"/>
    <w:rPr>
      <w:rFonts w:eastAsiaTheme="minorEastAsia"/>
      <w:lang w:eastAsia="zh-CN"/>
    </w:rPr>
  </w:style>
  <w:style w:type="paragraph" w:customStyle="1" w:styleId="paragraph">
    <w:name w:val="paragraph"/>
    <w:basedOn w:val="Normal"/>
    <w:rsid w:val="00EB3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303B"/>
  </w:style>
  <w:style w:type="character" w:customStyle="1" w:styleId="eop">
    <w:name w:val="eop"/>
    <w:basedOn w:val="DefaultParagraphFont"/>
    <w:rsid w:val="00EB303B"/>
  </w:style>
  <w:style w:type="character" w:customStyle="1" w:styleId="tabchar">
    <w:name w:val="tabchar"/>
    <w:basedOn w:val="DefaultParagraphFont"/>
    <w:rsid w:val="00EB303B"/>
  </w:style>
  <w:style w:type="character" w:customStyle="1" w:styleId="scxw73238519">
    <w:name w:val="scxw73238519"/>
    <w:basedOn w:val="DefaultParagraphFont"/>
    <w:rsid w:val="00EB303B"/>
  </w:style>
  <w:style w:type="character" w:styleId="Hyperlink">
    <w:name w:val="Hyperlink"/>
    <w:basedOn w:val="DefaultParagraphFont"/>
    <w:uiPriority w:val="99"/>
    <w:unhideWhenUsed/>
    <w:rsid w:val="00562A3B"/>
    <w:rPr>
      <w:color w:val="0563C1" w:themeColor="hyperlink"/>
      <w:u w:val="single"/>
    </w:rPr>
  </w:style>
  <w:style w:type="character" w:customStyle="1" w:styleId="UnresolvedMention1">
    <w:name w:val="Unresolved Mention1"/>
    <w:basedOn w:val="DefaultParagraphFont"/>
    <w:uiPriority w:val="99"/>
    <w:semiHidden/>
    <w:unhideWhenUsed/>
    <w:rsid w:val="00562A3B"/>
    <w:rPr>
      <w:color w:val="605E5C"/>
      <w:shd w:val="clear" w:color="auto" w:fill="E1DFDD"/>
    </w:rPr>
  </w:style>
  <w:style w:type="character" w:styleId="FollowedHyperlink">
    <w:name w:val="FollowedHyperlink"/>
    <w:basedOn w:val="DefaultParagraphFont"/>
    <w:uiPriority w:val="99"/>
    <w:semiHidden/>
    <w:unhideWhenUsed/>
    <w:rsid w:val="00466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5660">
      <w:bodyDiv w:val="1"/>
      <w:marLeft w:val="0"/>
      <w:marRight w:val="0"/>
      <w:marTop w:val="0"/>
      <w:marBottom w:val="0"/>
      <w:divBdr>
        <w:top w:val="none" w:sz="0" w:space="0" w:color="auto"/>
        <w:left w:val="none" w:sz="0" w:space="0" w:color="auto"/>
        <w:bottom w:val="none" w:sz="0" w:space="0" w:color="auto"/>
        <w:right w:val="none" w:sz="0" w:space="0" w:color="auto"/>
      </w:divBdr>
    </w:div>
    <w:div w:id="233005948">
      <w:bodyDiv w:val="1"/>
      <w:marLeft w:val="0"/>
      <w:marRight w:val="0"/>
      <w:marTop w:val="0"/>
      <w:marBottom w:val="0"/>
      <w:divBdr>
        <w:top w:val="none" w:sz="0" w:space="0" w:color="auto"/>
        <w:left w:val="none" w:sz="0" w:space="0" w:color="auto"/>
        <w:bottom w:val="none" w:sz="0" w:space="0" w:color="auto"/>
        <w:right w:val="none" w:sz="0" w:space="0" w:color="auto"/>
      </w:divBdr>
    </w:div>
    <w:div w:id="388187771">
      <w:bodyDiv w:val="1"/>
      <w:marLeft w:val="0"/>
      <w:marRight w:val="0"/>
      <w:marTop w:val="0"/>
      <w:marBottom w:val="0"/>
      <w:divBdr>
        <w:top w:val="none" w:sz="0" w:space="0" w:color="auto"/>
        <w:left w:val="none" w:sz="0" w:space="0" w:color="auto"/>
        <w:bottom w:val="none" w:sz="0" w:space="0" w:color="auto"/>
        <w:right w:val="none" w:sz="0" w:space="0" w:color="auto"/>
      </w:divBdr>
    </w:div>
    <w:div w:id="745103840">
      <w:bodyDiv w:val="1"/>
      <w:marLeft w:val="0"/>
      <w:marRight w:val="0"/>
      <w:marTop w:val="0"/>
      <w:marBottom w:val="0"/>
      <w:divBdr>
        <w:top w:val="none" w:sz="0" w:space="0" w:color="auto"/>
        <w:left w:val="none" w:sz="0" w:space="0" w:color="auto"/>
        <w:bottom w:val="none" w:sz="0" w:space="0" w:color="auto"/>
        <w:right w:val="none" w:sz="0" w:space="0" w:color="auto"/>
      </w:divBdr>
    </w:div>
    <w:div w:id="880284987">
      <w:bodyDiv w:val="1"/>
      <w:marLeft w:val="0"/>
      <w:marRight w:val="0"/>
      <w:marTop w:val="0"/>
      <w:marBottom w:val="0"/>
      <w:divBdr>
        <w:top w:val="none" w:sz="0" w:space="0" w:color="auto"/>
        <w:left w:val="none" w:sz="0" w:space="0" w:color="auto"/>
        <w:bottom w:val="none" w:sz="0" w:space="0" w:color="auto"/>
        <w:right w:val="none" w:sz="0" w:space="0" w:color="auto"/>
      </w:divBdr>
    </w:div>
    <w:div w:id="887375296">
      <w:bodyDiv w:val="1"/>
      <w:marLeft w:val="0"/>
      <w:marRight w:val="0"/>
      <w:marTop w:val="0"/>
      <w:marBottom w:val="0"/>
      <w:divBdr>
        <w:top w:val="none" w:sz="0" w:space="0" w:color="auto"/>
        <w:left w:val="none" w:sz="0" w:space="0" w:color="auto"/>
        <w:bottom w:val="none" w:sz="0" w:space="0" w:color="auto"/>
        <w:right w:val="none" w:sz="0" w:space="0" w:color="auto"/>
      </w:divBdr>
      <w:divsChild>
        <w:div w:id="836925051">
          <w:marLeft w:val="0"/>
          <w:marRight w:val="0"/>
          <w:marTop w:val="0"/>
          <w:marBottom w:val="0"/>
          <w:divBdr>
            <w:top w:val="none" w:sz="0" w:space="0" w:color="auto"/>
            <w:left w:val="none" w:sz="0" w:space="0" w:color="auto"/>
            <w:bottom w:val="none" w:sz="0" w:space="0" w:color="auto"/>
            <w:right w:val="none" w:sz="0" w:space="0" w:color="auto"/>
          </w:divBdr>
          <w:divsChild>
            <w:div w:id="1797480336">
              <w:marLeft w:val="0"/>
              <w:marRight w:val="0"/>
              <w:marTop w:val="0"/>
              <w:marBottom w:val="0"/>
              <w:divBdr>
                <w:top w:val="none" w:sz="0" w:space="0" w:color="auto"/>
                <w:left w:val="none" w:sz="0" w:space="0" w:color="auto"/>
                <w:bottom w:val="none" w:sz="0" w:space="0" w:color="auto"/>
                <w:right w:val="none" w:sz="0" w:space="0" w:color="auto"/>
              </w:divBdr>
            </w:div>
            <w:div w:id="1081683361">
              <w:marLeft w:val="0"/>
              <w:marRight w:val="0"/>
              <w:marTop w:val="0"/>
              <w:marBottom w:val="0"/>
              <w:divBdr>
                <w:top w:val="none" w:sz="0" w:space="0" w:color="auto"/>
                <w:left w:val="none" w:sz="0" w:space="0" w:color="auto"/>
                <w:bottom w:val="none" w:sz="0" w:space="0" w:color="auto"/>
                <w:right w:val="none" w:sz="0" w:space="0" w:color="auto"/>
              </w:divBdr>
            </w:div>
            <w:div w:id="428428517">
              <w:marLeft w:val="0"/>
              <w:marRight w:val="0"/>
              <w:marTop w:val="0"/>
              <w:marBottom w:val="0"/>
              <w:divBdr>
                <w:top w:val="none" w:sz="0" w:space="0" w:color="auto"/>
                <w:left w:val="none" w:sz="0" w:space="0" w:color="auto"/>
                <w:bottom w:val="none" w:sz="0" w:space="0" w:color="auto"/>
                <w:right w:val="none" w:sz="0" w:space="0" w:color="auto"/>
              </w:divBdr>
            </w:div>
            <w:div w:id="52508209">
              <w:marLeft w:val="0"/>
              <w:marRight w:val="0"/>
              <w:marTop w:val="0"/>
              <w:marBottom w:val="0"/>
              <w:divBdr>
                <w:top w:val="none" w:sz="0" w:space="0" w:color="auto"/>
                <w:left w:val="none" w:sz="0" w:space="0" w:color="auto"/>
                <w:bottom w:val="none" w:sz="0" w:space="0" w:color="auto"/>
                <w:right w:val="none" w:sz="0" w:space="0" w:color="auto"/>
              </w:divBdr>
            </w:div>
            <w:div w:id="2046904897">
              <w:marLeft w:val="0"/>
              <w:marRight w:val="0"/>
              <w:marTop w:val="0"/>
              <w:marBottom w:val="0"/>
              <w:divBdr>
                <w:top w:val="none" w:sz="0" w:space="0" w:color="auto"/>
                <w:left w:val="none" w:sz="0" w:space="0" w:color="auto"/>
                <w:bottom w:val="none" w:sz="0" w:space="0" w:color="auto"/>
                <w:right w:val="none" w:sz="0" w:space="0" w:color="auto"/>
              </w:divBdr>
            </w:div>
          </w:divsChild>
        </w:div>
        <w:div w:id="1318610729">
          <w:marLeft w:val="0"/>
          <w:marRight w:val="0"/>
          <w:marTop w:val="0"/>
          <w:marBottom w:val="0"/>
          <w:divBdr>
            <w:top w:val="none" w:sz="0" w:space="0" w:color="auto"/>
            <w:left w:val="none" w:sz="0" w:space="0" w:color="auto"/>
            <w:bottom w:val="none" w:sz="0" w:space="0" w:color="auto"/>
            <w:right w:val="none" w:sz="0" w:space="0" w:color="auto"/>
          </w:divBdr>
          <w:divsChild>
            <w:div w:id="399253287">
              <w:marLeft w:val="0"/>
              <w:marRight w:val="0"/>
              <w:marTop w:val="0"/>
              <w:marBottom w:val="0"/>
              <w:divBdr>
                <w:top w:val="none" w:sz="0" w:space="0" w:color="auto"/>
                <w:left w:val="none" w:sz="0" w:space="0" w:color="auto"/>
                <w:bottom w:val="none" w:sz="0" w:space="0" w:color="auto"/>
                <w:right w:val="none" w:sz="0" w:space="0" w:color="auto"/>
              </w:divBdr>
            </w:div>
            <w:div w:id="796341297">
              <w:marLeft w:val="0"/>
              <w:marRight w:val="0"/>
              <w:marTop w:val="0"/>
              <w:marBottom w:val="0"/>
              <w:divBdr>
                <w:top w:val="none" w:sz="0" w:space="0" w:color="auto"/>
                <w:left w:val="none" w:sz="0" w:space="0" w:color="auto"/>
                <w:bottom w:val="none" w:sz="0" w:space="0" w:color="auto"/>
                <w:right w:val="none" w:sz="0" w:space="0" w:color="auto"/>
              </w:divBdr>
            </w:div>
            <w:div w:id="1939827289">
              <w:marLeft w:val="0"/>
              <w:marRight w:val="0"/>
              <w:marTop w:val="0"/>
              <w:marBottom w:val="0"/>
              <w:divBdr>
                <w:top w:val="none" w:sz="0" w:space="0" w:color="auto"/>
                <w:left w:val="none" w:sz="0" w:space="0" w:color="auto"/>
                <w:bottom w:val="none" w:sz="0" w:space="0" w:color="auto"/>
                <w:right w:val="none" w:sz="0" w:space="0" w:color="auto"/>
              </w:divBdr>
            </w:div>
            <w:div w:id="1832019186">
              <w:marLeft w:val="0"/>
              <w:marRight w:val="0"/>
              <w:marTop w:val="0"/>
              <w:marBottom w:val="0"/>
              <w:divBdr>
                <w:top w:val="none" w:sz="0" w:space="0" w:color="auto"/>
                <w:left w:val="none" w:sz="0" w:space="0" w:color="auto"/>
                <w:bottom w:val="none" w:sz="0" w:space="0" w:color="auto"/>
                <w:right w:val="none" w:sz="0" w:space="0" w:color="auto"/>
              </w:divBdr>
            </w:div>
            <w:div w:id="299268013">
              <w:marLeft w:val="0"/>
              <w:marRight w:val="0"/>
              <w:marTop w:val="0"/>
              <w:marBottom w:val="0"/>
              <w:divBdr>
                <w:top w:val="none" w:sz="0" w:space="0" w:color="auto"/>
                <w:left w:val="none" w:sz="0" w:space="0" w:color="auto"/>
                <w:bottom w:val="none" w:sz="0" w:space="0" w:color="auto"/>
                <w:right w:val="none" w:sz="0" w:space="0" w:color="auto"/>
              </w:divBdr>
            </w:div>
          </w:divsChild>
        </w:div>
        <w:div w:id="251862993">
          <w:marLeft w:val="0"/>
          <w:marRight w:val="0"/>
          <w:marTop w:val="0"/>
          <w:marBottom w:val="0"/>
          <w:divBdr>
            <w:top w:val="none" w:sz="0" w:space="0" w:color="auto"/>
            <w:left w:val="none" w:sz="0" w:space="0" w:color="auto"/>
            <w:bottom w:val="none" w:sz="0" w:space="0" w:color="auto"/>
            <w:right w:val="none" w:sz="0" w:space="0" w:color="auto"/>
          </w:divBdr>
          <w:divsChild>
            <w:div w:id="1484739001">
              <w:marLeft w:val="0"/>
              <w:marRight w:val="0"/>
              <w:marTop w:val="0"/>
              <w:marBottom w:val="0"/>
              <w:divBdr>
                <w:top w:val="none" w:sz="0" w:space="0" w:color="auto"/>
                <w:left w:val="none" w:sz="0" w:space="0" w:color="auto"/>
                <w:bottom w:val="none" w:sz="0" w:space="0" w:color="auto"/>
                <w:right w:val="none" w:sz="0" w:space="0" w:color="auto"/>
              </w:divBdr>
            </w:div>
            <w:div w:id="1675911588">
              <w:marLeft w:val="0"/>
              <w:marRight w:val="0"/>
              <w:marTop w:val="0"/>
              <w:marBottom w:val="0"/>
              <w:divBdr>
                <w:top w:val="none" w:sz="0" w:space="0" w:color="auto"/>
                <w:left w:val="none" w:sz="0" w:space="0" w:color="auto"/>
                <w:bottom w:val="none" w:sz="0" w:space="0" w:color="auto"/>
                <w:right w:val="none" w:sz="0" w:space="0" w:color="auto"/>
              </w:divBdr>
            </w:div>
            <w:div w:id="42677153">
              <w:marLeft w:val="0"/>
              <w:marRight w:val="0"/>
              <w:marTop w:val="0"/>
              <w:marBottom w:val="0"/>
              <w:divBdr>
                <w:top w:val="none" w:sz="0" w:space="0" w:color="auto"/>
                <w:left w:val="none" w:sz="0" w:space="0" w:color="auto"/>
                <w:bottom w:val="none" w:sz="0" w:space="0" w:color="auto"/>
                <w:right w:val="none" w:sz="0" w:space="0" w:color="auto"/>
              </w:divBdr>
            </w:div>
            <w:div w:id="466244428">
              <w:marLeft w:val="0"/>
              <w:marRight w:val="0"/>
              <w:marTop w:val="0"/>
              <w:marBottom w:val="0"/>
              <w:divBdr>
                <w:top w:val="none" w:sz="0" w:space="0" w:color="auto"/>
                <w:left w:val="none" w:sz="0" w:space="0" w:color="auto"/>
                <w:bottom w:val="none" w:sz="0" w:space="0" w:color="auto"/>
                <w:right w:val="none" w:sz="0" w:space="0" w:color="auto"/>
              </w:divBdr>
            </w:div>
            <w:div w:id="1399590703">
              <w:marLeft w:val="0"/>
              <w:marRight w:val="0"/>
              <w:marTop w:val="0"/>
              <w:marBottom w:val="0"/>
              <w:divBdr>
                <w:top w:val="none" w:sz="0" w:space="0" w:color="auto"/>
                <w:left w:val="none" w:sz="0" w:space="0" w:color="auto"/>
                <w:bottom w:val="none" w:sz="0" w:space="0" w:color="auto"/>
                <w:right w:val="none" w:sz="0" w:space="0" w:color="auto"/>
              </w:divBdr>
            </w:div>
          </w:divsChild>
        </w:div>
        <w:div w:id="1137451524">
          <w:marLeft w:val="0"/>
          <w:marRight w:val="0"/>
          <w:marTop w:val="0"/>
          <w:marBottom w:val="0"/>
          <w:divBdr>
            <w:top w:val="none" w:sz="0" w:space="0" w:color="auto"/>
            <w:left w:val="none" w:sz="0" w:space="0" w:color="auto"/>
            <w:bottom w:val="none" w:sz="0" w:space="0" w:color="auto"/>
            <w:right w:val="none" w:sz="0" w:space="0" w:color="auto"/>
          </w:divBdr>
          <w:divsChild>
            <w:div w:id="686567482">
              <w:marLeft w:val="0"/>
              <w:marRight w:val="0"/>
              <w:marTop w:val="0"/>
              <w:marBottom w:val="0"/>
              <w:divBdr>
                <w:top w:val="none" w:sz="0" w:space="0" w:color="auto"/>
                <w:left w:val="none" w:sz="0" w:space="0" w:color="auto"/>
                <w:bottom w:val="none" w:sz="0" w:space="0" w:color="auto"/>
                <w:right w:val="none" w:sz="0" w:space="0" w:color="auto"/>
              </w:divBdr>
            </w:div>
            <w:div w:id="384765137">
              <w:marLeft w:val="0"/>
              <w:marRight w:val="0"/>
              <w:marTop w:val="0"/>
              <w:marBottom w:val="0"/>
              <w:divBdr>
                <w:top w:val="none" w:sz="0" w:space="0" w:color="auto"/>
                <w:left w:val="none" w:sz="0" w:space="0" w:color="auto"/>
                <w:bottom w:val="none" w:sz="0" w:space="0" w:color="auto"/>
                <w:right w:val="none" w:sz="0" w:space="0" w:color="auto"/>
              </w:divBdr>
            </w:div>
            <w:div w:id="582641457">
              <w:marLeft w:val="0"/>
              <w:marRight w:val="0"/>
              <w:marTop w:val="0"/>
              <w:marBottom w:val="0"/>
              <w:divBdr>
                <w:top w:val="none" w:sz="0" w:space="0" w:color="auto"/>
                <w:left w:val="none" w:sz="0" w:space="0" w:color="auto"/>
                <w:bottom w:val="none" w:sz="0" w:space="0" w:color="auto"/>
                <w:right w:val="none" w:sz="0" w:space="0" w:color="auto"/>
              </w:divBdr>
            </w:div>
            <w:div w:id="10760752">
              <w:marLeft w:val="0"/>
              <w:marRight w:val="0"/>
              <w:marTop w:val="0"/>
              <w:marBottom w:val="0"/>
              <w:divBdr>
                <w:top w:val="none" w:sz="0" w:space="0" w:color="auto"/>
                <w:left w:val="none" w:sz="0" w:space="0" w:color="auto"/>
                <w:bottom w:val="none" w:sz="0" w:space="0" w:color="auto"/>
                <w:right w:val="none" w:sz="0" w:space="0" w:color="auto"/>
              </w:divBdr>
            </w:div>
            <w:div w:id="1576083313">
              <w:marLeft w:val="0"/>
              <w:marRight w:val="0"/>
              <w:marTop w:val="0"/>
              <w:marBottom w:val="0"/>
              <w:divBdr>
                <w:top w:val="none" w:sz="0" w:space="0" w:color="auto"/>
                <w:left w:val="none" w:sz="0" w:space="0" w:color="auto"/>
                <w:bottom w:val="none" w:sz="0" w:space="0" w:color="auto"/>
                <w:right w:val="none" w:sz="0" w:space="0" w:color="auto"/>
              </w:divBdr>
            </w:div>
          </w:divsChild>
        </w:div>
        <w:div w:id="91055389">
          <w:marLeft w:val="0"/>
          <w:marRight w:val="0"/>
          <w:marTop w:val="0"/>
          <w:marBottom w:val="0"/>
          <w:divBdr>
            <w:top w:val="none" w:sz="0" w:space="0" w:color="auto"/>
            <w:left w:val="none" w:sz="0" w:space="0" w:color="auto"/>
            <w:bottom w:val="none" w:sz="0" w:space="0" w:color="auto"/>
            <w:right w:val="none" w:sz="0" w:space="0" w:color="auto"/>
          </w:divBdr>
          <w:divsChild>
            <w:div w:id="1517186714">
              <w:marLeft w:val="0"/>
              <w:marRight w:val="0"/>
              <w:marTop w:val="0"/>
              <w:marBottom w:val="0"/>
              <w:divBdr>
                <w:top w:val="none" w:sz="0" w:space="0" w:color="auto"/>
                <w:left w:val="none" w:sz="0" w:space="0" w:color="auto"/>
                <w:bottom w:val="none" w:sz="0" w:space="0" w:color="auto"/>
                <w:right w:val="none" w:sz="0" w:space="0" w:color="auto"/>
              </w:divBdr>
            </w:div>
            <w:div w:id="1177308886">
              <w:marLeft w:val="0"/>
              <w:marRight w:val="0"/>
              <w:marTop w:val="0"/>
              <w:marBottom w:val="0"/>
              <w:divBdr>
                <w:top w:val="none" w:sz="0" w:space="0" w:color="auto"/>
                <w:left w:val="none" w:sz="0" w:space="0" w:color="auto"/>
                <w:bottom w:val="none" w:sz="0" w:space="0" w:color="auto"/>
                <w:right w:val="none" w:sz="0" w:space="0" w:color="auto"/>
              </w:divBdr>
            </w:div>
            <w:div w:id="775291239">
              <w:marLeft w:val="0"/>
              <w:marRight w:val="0"/>
              <w:marTop w:val="0"/>
              <w:marBottom w:val="0"/>
              <w:divBdr>
                <w:top w:val="none" w:sz="0" w:space="0" w:color="auto"/>
                <w:left w:val="none" w:sz="0" w:space="0" w:color="auto"/>
                <w:bottom w:val="none" w:sz="0" w:space="0" w:color="auto"/>
                <w:right w:val="none" w:sz="0" w:space="0" w:color="auto"/>
              </w:divBdr>
            </w:div>
            <w:div w:id="1530296860">
              <w:marLeft w:val="0"/>
              <w:marRight w:val="0"/>
              <w:marTop w:val="0"/>
              <w:marBottom w:val="0"/>
              <w:divBdr>
                <w:top w:val="none" w:sz="0" w:space="0" w:color="auto"/>
                <w:left w:val="none" w:sz="0" w:space="0" w:color="auto"/>
                <w:bottom w:val="none" w:sz="0" w:space="0" w:color="auto"/>
                <w:right w:val="none" w:sz="0" w:space="0" w:color="auto"/>
              </w:divBdr>
            </w:div>
            <w:div w:id="1752964952">
              <w:marLeft w:val="0"/>
              <w:marRight w:val="0"/>
              <w:marTop w:val="0"/>
              <w:marBottom w:val="0"/>
              <w:divBdr>
                <w:top w:val="none" w:sz="0" w:space="0" w:color="auto"/>
                <w:left w:val="none" w:sz="0" w:space="0" w:color="auto"/>
                <w:bottom w:val="none" w:sz="0" w:space="0" w:color="auto"/>
                <w:right w:val="none" w:sz="0" w:space="0" w:color="auto"/>
              </w:divBdr>
            </w:div>
          </w:divsChild>
        </w:div>
        <w:div w:id="926766008">
          <w:marLeft w:val="0"/>
          <w:marRight w:val="0"/>
          <w:marTop w:val="0"/>
          <w:marBottom w:val="0"/>
          <w:divBdr>
            <w:top w:val="none" w:sz="0" w:space="0" w:color="auto"/>
            <w:left w:val="none" w:sz="0" w:space="0" w:color="auto"/>
            <w:bottom w:val="none" w:sz="0" w:space="0" w:color="auto"/>
            <w:right w:val="none" w:sz="0" w:space="0" w:color="auto"/>
          </w:divBdr>
          <w:divsChild>
            <w:div w:id="458887680">
              <w:marLeft w:val="0"/>
              <w:marRight w:val="0"/>
              <w:marTop w:val="0"/>
              <w:marBottom w:val="0"/>
              <w:divBdr>
                <w:top w:val="none" w:sz="0" w:space="0" w:color="auto"/>
                <w:left w:val="none" w:sz="0" w:space="0" w:color="auto"/>
                <w:bottom w:val="none" w:sz="0" w:space="0" w:color="auto"/>
                <w:right w:val="none" w:sz="0" w:space="0" w:color="auto"/>
              </w:divBdr>
            </w:div>
            <w:div w:id="648023153">
              <w:marLeft w:val="0"/>
              <w:marRight w:val="0"/>
              <w:marTop w:val="0"/>
              <w:marBottom w:val="0"/>
              <w:divBdr>
                <w:top w:val="none" w:sz="0" w:space="0" w:color="auto"/>
                <w:left w:val="none" w:sz="0" w:space="0" w:color="auto"/>
                <w:bottom w:val="none" w:sz="0" w:space="0" w:color="auto"/>
                <w:right w:val="none" w:sz="0" w:space="0" w:color="auto"/>
              </w:divBdr>
            </w:div>
            <w:div w:id="871109026">
              <w:marLeft w:val="0"/>
              <w:marRight w:val="0"/>
              <w:marTop w:val="0"/>
              <w:marBottom w:val="0"/>
              <w:divBdr>
                <w:top w:val="none" w:sz="0" w:space="0" w:color="auto"/>
                <w:left w:val="none" w:sz="0" w:space="0" w:color="auto"/>
                <w:bottom w:val="none" w:sz="0" w:space="0" w:color="auto"/>
                <w:right w:val="none" w:sz="0" w:space="0" w:color="auto"/>
              </w:divBdr>
            </w:div>
            <w:div w:id="1660964712">
              <w:marLeft w:val="0"/>
              <w:marRight w:val="0"/>
              <w:marTop w:val="0"/>
              <w:marBottom w:val="0"/>
              <w:divBdr>
                <w:top w:val="none" w:sz="0" w:space="0" w:color="auto"/>
                <w:left w:val="none" w:sz="0" w:space="0" w:color="auto"/>
                <w:bottom w:val="none" w:sz="0" w:space="0" w:color="auto"/>
                <w:right w:val="none" w:sz="0" w:space="0" w:color="auto"/>
              </w:divBdr>
            </w:div>
            <w:div w:id="686561793">
              <w:marLeft w:val="0"/>
              <w:marRight w:val="0"/>
              <w:marTop w:val="0"/>
              <w:marBottom w:val="0"/>
              <w:divBdr>
                <w:top w:val="none" w:sz="0" w:space="0" w:color="auto"/>
                <w:left w:val="none" w:sz="0" w:space="0" w:color="auto"/>
                <w:bottom w:val="none" w:sz="0" w:space="0" w:color="auto"/>
                <w:right w:val="none" w:sz="0" w:space="0" w:color="auto"/>
              </w:divBdr>
            </w:div>
          </w:divsChild>
        </w:div>
        <w:div w:id="1355038594">
          <w:marLeft w:val="0"/>
          <w:marRight w:val="0"/>
          <w:marTop w:val="0"/>
          <w:marBottom w:val="0"/>
          <w:divBdr>
            <w:top w:val="none" w:sz="0" w:space="0" w:color="auto"/>
            <w:left w:val="none" w:sz="0" w:space="0" w:color="auto"/>
            <w:bottom w:val="none" w:sz="0" w:space="0" w:color="auto"/>
            <w:right w:val="none" w:sz="0" w:space="0" w:color="auto"/>
          </w:divBdr>
          <w:divsChild>
            <w:div w:id="1804493314">
              <w:marLeft w:val="0"/>
              <w:marRight w:val="0"/>
              <w:marTop w:val="0"/>
              <w:marBottom w:val="0"/>
              <w:divBdr>
                <w:top w:val="none" w:sz="0" w:space="0" w:color="auto"/>
                <w:left w:val="none" w:sz="0" w:space="0" w:color="auto"/>
                <w:bottom w:val="none" w:sz="0" w:space="0" w:color="auto"/>
                <w:right w:val="none" w:sz="0" w:space="0" w:color="auto"/>
              </w:divBdr>
            </w:div>
            <w:div w:id="1084766778">
              <w:marLeft w:val="0"/>
              <w:marRight w:val="0"/>
              <w:marTop w:val="0"/>
              <w:marBottom w:val="0"/>
              <w:divBdr>
                <w:top w:val="none" w:sz="0" w:space="0" w:color="auto"/>
                <w:left w:val="none" w:sz="0" w:space="0" w:color="auto"/>
                <w:bottom w:val="none" w:sz="0" w:space="0" w:color="auto"/>
                <w:right w:val="none" w:sz="0" w:space="0" w:color="auto"/>
              </w:divBdr>
            </w:div>
            <w:div w:id="1573851775">
              <w:marLeft w:val="0"/>
              <w:marRight w:val="0"/>
              <w:marTop w:val="0"/>
              <w:marBottom w:val="0"/>
              <w:divBdr>
                <w:top w:val="none" w:sz="0" w:space="0" w:color="auto"/>
                <w:left w:val="none" w:sz="0" w:space="0" w:color="auto"/>
                <w:bottom w:val="none" w:sz="0" w:space="0" w:color="auto"/>
                <w:right w:val="none" w:sz="0" w:space="0" w:color="auto"/>
              </w:divBdr>
            </w:div>
            <w:div w:id="359084756">
              <w:marLeft w:val="0"/>
              <w:marRight w:val="0"/>
              <w:marTop w:val="0"/>
              <w:marBottom w:val="0"/>
              <w:divBdr>
                <w:top w:val="none" w:sz="0" w:space="0" w:color="auto"/>
                <w:left w:val="none" w:sz="0" w:space="0" w:color="auto"/>
                <w:bottom w:val="none" w:sz="0" w:space="0" w:color="auto"/>
                <w:right w:val="none" w:sz="0" w:space="0" w:color="auto"/>
              </w:divBdr>
            </w:div>
            <w:div w:id="1560745270">
              <w:marLeft w:val="0"/>
              <w:marRight w:val="0"/>
              <w:marTop w:val="0"/>
              <w:marBottom w:val="0"/>
              <w:divBdr>
                <w:top w:val="none" w:sz="0" w:space="0" w:color="auto"/>
                <w:left w:val="none" w:sz="0" w:space="0" w:color="auto"/>
                <w:bottom w:val="none" w:sz="0" w:space="0" w:color="auto"/>
                <w:right w:val="none" w:sz="0" w:space="0" w:color="auto"/>
              </w:divBdr>
            </w:div>
          </w:divsChild>
        </w:div>
        <w:div w:id="2127502937">
          <w:marLeft w:val="0"/>
          <w:marRight w:val="0"/>
          <w:marTop w:val="0"/>
          <w:marBottom w:val="0"/>
          <w:divBdr>
            <w:top w:val="none" w:sz="0" w:space="0" w:color="auto"/>
            <w:left w:val="none" w:sz="0" w:space="0" w:color="auto"/>
            <w:bottom w:val="none" w:sz="0" w:space="0" w:color="auto"/>
            <w:right w:val="none" w:sz="0" w:space="0" w:color="auto"/>
          </w:divBdr>
          <w:divsChild>
            <w:div w:id="325479544">
              <w:marLeft w:val="0"/>
              <w:marRight w:val="0"/>
              <w:marTop w:val="0"/>
              <w:marBottom w:val="0"/>
              <w:divBdr>
                <w:top w:val="none" w:sz="0" w:space="0" w:color="auto"/>
                <w:left w:val="none" w:sz="0" w:space="0" w:color="auto"/>
                <w:bottom w:val="none" w:sz="0" w:space="0" w:color="auto"/>
                <w:right w:val="none" w:sz="0" w:space="0" w:color="auto"/>
              </w:divBdr>
            </w:div>
            <w:div w:id="1418476943">
              <w:marLeft w:val="0"/>
              <w:marRight w:val="0"/>
              <w:marTop w:val="0"/>
              <w:marBottom w:val="0"/>
              <w:divBdr>
                <w:top w:val="none" w:sz="0" w:space="0" w:color="auto"/>
                <w:left w:val="none" w:sz="0" w:space="0" w:color="auto"/>
                <w:bottom w:val="none" w:sz="0" w:space="0" w:color="auto"/>
                <w:right w:val="none" w:sz="0" w:space="0" w:color="auto"/>
              </w:divBdr>
            </w:div>
            <w:div w:id="1289967445">
              <w:marLeft w:val="0"/>
              <w:marRight w:val="0"/>
              <w:marTop w:val="0"/>
              <w:marBottom w:val="0"/>
              <w:divBdr>
                <w:top w:val="none" w:sz="0" w:space="0" w:color="auto"/>
                <w:left w:val="none" w:sz="0" w:space="0" w:color="auto"/>
                <w:bottom w:val="none" w:sz="0" w:space="0" w:color="auto"/>
                <w:right w:val="none" w:sz="0" w:space="0" w:color="auto"/>
              </w:divBdr>
            </w:div>
            <w:div w:id="1066488909">
              <w:marLeft w:val="0"/>
              <w:marRight w:val="0"/>
              <w:marTop w:val="0"/>
              <w:marBottom w:val="0"/>
              <w:divBdr>
                <w:top w:val="none" w:sz="0" w:space="0" w:color="auto"/>
                <w:left w:val="none" w:sz="0" w:space="0" w:color="auto"/>
                <w:bottom w:val="none" w:sz="0" w:space="0" w:color="auto"/>
                <w:right w:val="none" w:sz="0" w:space="0" w:color="auto"/>
              </w:divBdr>
            </w:div>
            <w:div w:id="1547831867">
              <w:marLeft w:val="0"/>
              <w:marRight w:val="0"/>
              <w:marTop w:val="0"/>
              <w:marBottom w:val="0"/>
              <w:divBdr>
                <w:top w:val="none" w:sz="0" w:space="0" w:color="auto"/>
                <w:left w:val="none" w:sz="0" w:space="0" w:color="auto"/>
                <w:bottom w:val="none" w:sz="0" w:space="0" w:color="auto"/>
                <w:right w:val="none" w:sz="0" w:space="0" w:color="auto"/>
              </w:divBdr>
            </w:div>
          </w:divsChild>
        </w:div>
        <w:div w:id="1298998384">
          <w:marLeft w:val="0"/>
          <w:marRight w:val="0"/>
          <w:marTop w:val="0"/>
          <w:marBottom w:val="0"/>
          <w:divBdr>
            <w:top w:val="none" w:sz="0" w:space="0" w:color="auto"/>
            <w:left w:val="none" w:sz="0" w:space="0" w:color="auto"/>
            <w:bottom w:val="none" w:sz="0" w:space="0" w:color="auto"/>
            <w:right w:val="none" w:sz="0" w:space="0" w:color="auto"/>
          </w:divBdr>
          <w:divsChild>
            <w:div w:id="208566089">
              <w:marLeft w:val="0"/>
              <w:marRight w:val="0"/>
              <w:marTop w:val="0"/>
              <w:marBottom w:val="0"/>
              <w:divBdr>
                <w:top w:val="none" w:sz="0" w:space="0" w:color="auto"/>
                <w:left w:val="none" w:sz="0" w:space="0" w:color="auto"/>
                <w:bottom w:val="none" w:sz="0" w:space="0" w:color="auto"/>
                <w:right w:val="none" w:sz="0" w:space="0" w:color="auto"/>
              </w:divBdr>
            </w:div>
            <w:div w:id="1035890482">
              <w:marLeft w:val="0"/>
              <w:marRight w:val="0"/>
              <w:marTop w:val="0"/>
              <w:marBottom w:val="0"/>
              <w:divBdr>
                <w:top w:val="none" w:sz="0" w:space="0" w:color="auto"/>
                <w:left w:val="none" w:sz="0" w:space="0" w:color="auto"/>
                <w:bottom w:val="none" w:sz="0" w:space="0" w:color="auto"/>
                <w:right w:val="none" w:sz="0" w:space="0" w:color="auto"/>
              </w:divBdr>
            </w:div>
            <w:div w:id="1337075314">
              <w:marLeft w:val="0"/>
              <w:marRight w:val="0"/>
              <w:marTop w:val="0"/>
              <w:marBottom w:val="0"/>
              <w:divBdr>
                <w:top w:val="none" w:sz="0" w:space="0" w:color="auto"/>
                <w:left w:val="none" w:sz="0" w:space="0" w:color="auto"/>
                <w:bottom w:val="none" w:sz="0" w:space="0" w:color="auto"/>
                <w:right w:val="none" w:sz="0" w:space="0" w:color="auto"/>
              </w:divBdr>
            </w:div>
            <w:div w:id="659164195">
              <w:marLeft w:val="0"/>
              <w:marRight w:val="0"/>
              <w:marTop w:val="0"/>
              <w:marBottom w:val="0"/>
              <w:divBdr>
                <w:top w:val="none" w:sz="0" w:space="0" w:color="auto"/>
                <w:left w:val="none" w:sz="0" w:space="0" w:color="auto"/>
                <w:bottom w:val="none" w:sz="0" w:space="0" w:color="auto"/>
                <w:right w:val="none" w:sz="0" w:space="0" w:color="auto"/>
              </w:divBdr>
            </w:div>
            <w:div w:id="75640090">
              <w:marLeft w:val="0"/>
              <w:marRight w:val="0"/>
              <w:marTop w:val="0"/>
              <w:marBottom w:val="0"/>
              <w:divBdr>
                <w:top w:val="none" w:sz="0" w:space="0" w:color="auto"/>
                <w:left w:val="none" w:sz="0" w:space="0" w:color="auto"/>
                <w:bottom w:val="none" w:sz="0" w:space="0" w:color="auto"/>
                <w:right w:val="none" w:sz="0" w:space="0" w:color="auto"/>
              </w:divBdr>
            </w:div>
          </w:divsChild>
        </w:div>
        <w:div w:id="6717027">
          <w:marLeft w:val="0"/>
          <w:marRight w:val="0"/>
          <w:marTop w:val="0"/>
          <w:marBottom w:val="0"/>
          <w:divBdr>
            <w:top w:val="none" w:sz="0" w:space="0" w:color="auto"/>
            <w:left w:val="none" w:sz="0" w:space="0" w:color="auto"/>
            <w:bottom w:val="none" w:sz="0" w:space="0" w:color="auto"/>
            <w:right w:val="none" w:sz="0" w:space="0" w:color="auto"/>
          </w:divBdr>
          <w:divsChild>
            <w:div w:id="1610579325">
              <w:marLeft w:val="0"/>
              <w:marRight w:val="0"/>
              <w:marTop w:val="0"/>
              <w:marBottom w:val="0"/>
              <w:divBdr>
                <w:top w:val="none" w:sz="0" w:space="0" w:color="auto"/>
                <w:left w:val="none" w:sz="0" w:space="0" w:color="auto"/>
                <w:bottom w:val="none" w:sz="0" w:space="0" w:color="auto"/>
                <w:right w:val="none" w:sz="0" w:space="0" w:color="auto"/>
              </w:divBdr>
            </w:div>
            <w:div w:id="989404085">
              <w:marLeft w:val="0"/>
              <w:marRight w:val="0"/>
              <w:marTop w:val="0"/>
              <w:marBottom w:val="0"/>
              <w:divBdr>
                <w:top w:val="none" w:sz="0" w:space="0" w:color="auto"/>
                <w:left w:val="none" w:sz="0" w:space="0" w:color="auto"/>
                <w:bottom w:val="none" w:sz="0" w:space="0" w:color="auto"/>
                <w:right w:val="none" w:sz="0" w:space="0" w:color="auto"/>
              </w:divBdr>
            </w:div>
            <w:div w:id="166601954">
              <w:marLeft w:val="0"/>
              <w:marRight w:val="0"/>
              <w:marTop w:val="0"/>
              <w:marBottom w:val="0"/>
              <w:divBdr>
                <w:top w:val="none" w:sz="0" w:space="0" w:color="auto"/>
                <w:left w:val="none" w:sz="0" w:space="0" w:color="auto"/>
                <w:bottom w:val="none" w:sz="0" w:space="0" w:color="auto"/>
                <w:right w:val="none" w:sz="0" w:space="0" w:color="auto"/>
              </w:divBdr>
            </w:div>
            <w:div w:id="2091078655">
              <w:marLeft w:val="0"/>
              <w:marRight w:val="0"/>
              <w:marTop w:val="0"/>
              <w:marBottom w:val="0"/>
              <w:divBdr>
                <w:top w:val="none" w:sz="0" w:space="0" w:color="auto"/>
                <w:left w:val="none" w:sz="0" w:space="0" w:color="auto"/>
                <w:bottom w:val="none" w:sz="0" w:space="0" w:color="auto"/>
                <w:right w:val="none" w:sz="0" w:space="0" w:color="auto"/>
              </w:divBdr>
            </w:div>
            <w:div w:id="1392385883">
              <w:marLeft w:val="0"/>
              <w:marRight w:val="0"/>
              <w:marTop w:val="0"/>
              <w:marBottom w:val="0"/>
              <w:divBdr>
                <w:top w:val="none" w:sz="0" w:space="0" w:color="auto"/>
                <w:left w:val="none" w:sz="0" w:space="0" w:color="auto"/>
                <w:bottom w:val="none" w:sz="0" w:space="0" w:color="auto"/>
                <w:right w:val="none" w:sz="0" w:space="0" w:color="auto"/>
              </w:divBdr>
            </w:div>
          </w:divsChild>
        </w:div>
        <w:div w:id="1410538561">
          <w:marLeft w:val="0"/>
          <w:marRight w:val="0"/>
          <w:marTop w:val="0"/>
          <w:marBottom w:val="0"/>
          <w:divBdr>
            <w:top w:val="none" w:sz="0" w:space="0" w:color="auto"/>
            <w:left w:val="none" w:sz="0" w:space="0" w:color="auto"/>
            <w:bottom w:val="none" w:sz="0" w:space="0" w:color="auto"/>
            <w:right w:val="none" w:sz="0" w:space="0" w:color="auto"/>
          </w:divBdr>
          <w:divsChild>
            <w:div w:id="763569800">
              <w:marLeft w:val="0"/>
              <w:marRight w:val="0"/>
              <w:marTop w:val="0"/>
              <w:marBottom w:val="0"/>
              <w:divBdr>
                <w:top w:val="none" w:sz="0" w:space="0" w:color="auto"/>
                <w:left w:val="none" w:sz="0" w:space="0" w:color="auto"/>
                <w:bottom w:val="none" w:sz="0" w:space="0" w:color="auto"/>
                <w:right w:val="none" w:sz="0" w:space="0" w:color="auto"/>
              </w:divBdr>
            </w:div>
            <w:div w:id="390270688">
              <w:marLeft w:val="0"/>
              <w:marRight w:val="0"/>
              <w:marTop w:val="0"/>
              <w:marBottom w:val="0"/>
              <w:divBdr>
                <w:top w:val="none" w:sz="0" w:space="0" w:color="auto"/>
                <w:left w:val="none" w:sz="0" w:space="0" w:color="auto"/>
                <w:bottom w:val="none" w:sz="0" w:space="0" w:color="auto"/>
                <w:right w:val="none" w:sz="0" w:space="0" w:color="auto"/>
              </w:divBdr>
            </w:div>
            <w:div w:id="124352300">
              <w:marLeft w:val="0"/>
              <w:marRight w:val="0"/>
              <w:marTop w:val="0"/>
              <w:marBottom w:val="0"/>
              <w:divBdr>
                <w:top w:val="none" w:sz="0" w:space="0" w:color="auto"/>
                <w:left w:val="none" w:sz="0" w:space="0" w:color="auto"/>
                <w:bottom w:val="none" w:sz="0" w:space="0" w:color="auto"/>
                <w:right w:val="none" w:sz="0" w:space="0" w:color="auto"/>
              </w:divBdr>
            </w:div>
            <w:div w:id="1375929966">
              <w:marLeft w:val="0"/>
              <w:marRight w:val="0"/>
              <w:marTop w:val="0"/>
              <w:marBottom w:val="0"/>
              <w:divBdr>
                <w:top w:val="none" w:sz="0" w:space="0" w:color="auto"/>
                <w:left w:val="none" w:sz="0" w:space="0" w:color="auto"/>
                <w:bottom w:val="none" w:sz="0" w:space="0" w:color="auto"/>
                <w:right w:val="none" w:sz="0" w:space="0" w:color="auto"/>
              </w:divBdr>
            </w:div>
            <w:div w:id="1773088213">
              <w:marLeft w:val="0"/>
              <w:marRight w:val="0"/>
              <w:marTop w:val="0"/>
              <w:marBottom w:val="0"/>
              <w:divBdr>
                <w:top w:val="none" w:sz="0" w:space="0" w:color="auto"/>
                <w:left w:val="none" w:sz="0" w:space="0" w:color="auto"/>
                <w:bottom w:val="none" w:sz="0" w:space="0" w:color="auto"/>
                <w:right w:val="none" w:sz="0" w:space="0" w:color="auto"/>
              </w:divBdr>
            </w:div>
          </w:divsChild>
        </w:div>
        <w:div w:id="1004893025">
          <w:marLeft w:val="0"/>
          <w:marRight w:val="0"/>
          <w:marTop w:val="0"/>
          <w:marBottom w:val="0"/>
          <w:divBdr>
            <w:top w:val="none" w:sz="0" w:space="0" w:color="auto"/>
            <w:left w:val="none" w:sz="0" w:space="0" w:color="auto"/>
            <w:bottom w:val="none" w:sz="0" w:space="0" w:color="auto"/>
            <w:right w:val="none" w:sz="0" w:space="0" w:color="auto"/>
          </w:divBdr>
          <w:divsChild>
            <w:div w:id="2091199217">
              <w:marLeft w:val="0"/>
              <w:marRight w:val="0"/>
              <w:marTop w:val="0"/>
              <w:marBottom w:val="0"/>
              <w:divBdr>
                <w:top w:val="none" w:sz="0" w:space="0" w:color="auto"/>
                <w:left w:val="none" w:sz="0" w:space="0" w:color="auto"/>
                <w:bottom w:val="none" w:sz="0" w:space="0" w:color="auto"/>
                <w:right w:val="none" w:sz="0" w:space="0" w:color="auto"/>
              </w:divBdr>
            </w:div>
            <w:div w:id="1706515932">
              <w:marLeft w:val="0"/>
              <w:marRight w:val="0"/>
              <w:marTop w:val="0"/>
              <w:marBottom w:val="0"/>
              <w:divBdr>
                <w:top w:val="none" w:sz="0" w:space="0" w:color="auto"/>
                <w:left w:val="none" w:sz="0" w:space="0" w:color="auto"/>
                <w:bottom w:val="none" w:sz="0" w:space="0" w:color="auto"/>
                <w:right w:val="none" w:sz="0" w:space="0" w:color="auto"/>
              </w:divBdr>
            </w:div>
            <w:div w:id="410542158">
              <w:marLeft w:val="0"/>
              <w:marRight w:val="0"/>
              <w:marTop w:val="0"/>
              <w:marBottom w:val="0"/>
              <w:divBdr>
                <w:top w:val="none" w:sz="0" w:space="0" w:color="auto"/>
                <w:left w:val="none" w:sz="0" w:space="0" w:color="auto"/>
                <w:bottom w:val="none" w:sz="0" w:space="0" w:color="auto"/>
                <w:right w:val="none" w:sz="0" w:space="0" w:color="auto"/>
              </w:divBdr>
            </w:div>
            <w:div w:id="1202671072">
              <w:marLeft w:val="0"/>
              <w:marRight w:val="0"/>
              <w:marTop w:val="0"/>
              <w:marBottom w:val="0"/>
              <w:divBdr>
                <w:top w:val="none" w:sz="0" w:space="0" w:color="auto"/>
                <w:left w:val="none" w:sz="0" w:space="0" w:color="auto"/>
                <w:bottom w:val="none" w:sz="0" w:space="0" w:color="auto"/>
                <w:right w:val="none" w:sz="0" w:space="0" w:color="auto"/>
              </w:divBdr>
            </w:div>
            <w:div w:id="927692236">
              <w:marLeft w:val="0"/>
              <w:marRight w:val="0"/>
              <w:marTop w:val="0"/>
              <w:marBottom w:val="0"/>
              <w:divBdr>
                <w:top w:val="none" w:sz="0" w:space="0" w:color="auto"/>
                <w:left w:val="none" w:sz="0" w:space="0" w:color="auto"/>
                <w:bottom w:val="none" w:sz="0" w:space="0" w:color="auto"/>
                <w:right w:val="none" w:sz="0" w:space="0" w:color="auto"/>
              </w:divBdr>
            </w:div>
          </w:divsChild>
        </w:div>
        <w:div w:id="1745837259">
          <w:marLeft w:val="0"/>
          <w:marRight w:val="0"/>
          <w:marTop w:val="0"/>
          <w:marBottom w:val="0"/>
          <w:divBdr>
            <w:top w:val="none" w:sz="0" w:space="0" w:color="auto"/>
            <w:left w:val="none" w:sz="0" w:space="0" w:color="auto"/>
            <w:bottom w:val="none" w:sz="0" w:space="0" w:color="auto"/>
            <w:right w:val="none" w:sz="0" w:space="0" w:color="auto"/>
          </w:divBdr>
          <w:divsChild>
            <w:div w:id="1288855252">
              <w:marLeft w:val="0"/>
              <w:marRight w:val="0"/>
              <w:marTop w:val="0"/>
              <w:marBottom w:val="0"/>
              <w:divBdr>
                <w:top w:val="none" w:sz="0" w:space="0" w:color="auto"/>
                <w:left w:val="none" w:sz="0" w:space="0" w:color="auto"/>
                <w:bottom w:val="none" w:sz="0" w:space="0" w:color="auto"/>
                <w:right w:val="none" w:sz="0" w:space="0" w:color="auto"/>
              </w:divBdr>
            </w:div>
            <w:div w:id="1786731846">
              <w:marLeft w:val="0"/>
              <w:marRight w:val="0"/>
              <w:marTop w:val="0"/>
              <w:marBottom w:val="0"/>
              <w:divBdr>
                <w:top w:val="none" w:sz="0" w:space="0" w:color="auto"/>
                <w:left w:val="none" w:sz="0" w:space="0" w:color="auto"/>
                <w:bottom w:val="none" w:sz="0" w:space="0" w:color="auto"/>
                <w:right w:val="none" w:sz="0" w:space="0" w:color="auto"/>
              </w:divBdr>
            </w:div>
            <w:div w:id="1327437964">
              <w:marLeft w:val="0"/>
              <w:marRight w:val="0"/>
              <w:marTop w:val="0"/>
              <w:marBottom w:val="0"/>
              <w:divBdr>
                <w:top w:val="none" w:sz="0" w:space="0" w:color="auto"/>
                <w:left w:val="none" w:sz="0" w:space="0" w:color="auto"/>
                <w:bottom w:val="none" w:sz="0" w:space="0" w:color="auto"/>
                <w:right w:val="none" w:sz="0" w:space="0" w:color="auto"/>
              </w:divBdr>
            </w:div>
            <w:div w:id="854146880">
              <w:marLeft w:val="0"/>
              <w:marRight w:val="0"/>
              <w:marTop w:val="0"/>
              <w:marBottom w:val="0"/>
              <w:divBdr>
                <w:top w:val="none" w:sz="0" w:space="0" w:color="auto"/>
                <w:left w:val="none" w:sz="0" w:space="0" w:color="auto"/>
                <w:bottom w:val="none" w:sz="0" w:space="0" w:color="auto"/>
                <w:right w:val="none" w:sz="0" w:space="0" w:color="auto"/>
              </w:divBdr>
            </w:div>
            <w:div w:id="1240217630">
              <w:marLeft w:val="0"/>
              <w:marRight w:val="0"/>
              <w:marTop w:val="0"/>
              <w:marBottom w:val="0"/>
              <w:divBdr>
                <w:top w:val="none" w:sz="0" w:space="0" w:color="auto"/>
                <w:left w:val="none" w:sz="0" w:space="0" w:color="auto"/>
                <w:bottom w:val="none" w:sz="0" w:space="0" w:color="auto"/>
                <w:right w:val="none" w:sz="0" w:space="0" w:color="auto"/>
              </w:divBdr>
            </w:div>
          </w:divsChild>
        </w:div>
        <w:div w:id="1884053037">
          <w:marLeft w:val="0"/>
          <w:marRight w:val="0"/>
          <w:marTop w:val="0"/>
          <w:marBottom w:val="0"/>
          <w:divBdr>
            <w:top w:val="none" w:sz="0" w:space="0" w:color="auto"/>
            <w:left w:val="none" w:sz="0" w:space="0" w:color="auto"/>
            <w:bottom w:val="none" w:sz="0" w:space="0" w:color="auto"/>
            <w:right w:val="none" w:sz="0" w:space="0" w:color="auto"/>
          </w:divBdr>
          <w:divsChild>
            <w:div w:id="142046187">
              <w:marLeft w:val="0"/>
              <w:marRight w:val="0"/>
              <w:marTop w:val="0"/>
              <w:marBottom w:val="0"/>
              <w:divBdr>
                <w:top w:val="none" w:sz="0" w:space="0" w:color="auto"/>
                <w:left w:val="none" w:sz="0" w:space="0" w:color="auto"/>
                <w:bottom w:val="none" w:sz="0" w:space="0" w:color="auto"/>
                <w:right w:val="none" w:sz="0" w:space="0" w:color="auto"/>
              </w:divBdr>
            </w:div>
            <w:div w:id="1103381196">
              <w:marLeft w:val="0"/>
              <w:marRight w:val="0"/>
              <w:marTop w:val="0"/>
              <w:marBottom w:val="0"/>
              <w:divBdr>
                <w:top w:val="none" w:sz="0" w:space="0" w:color="auto"/>
                <w:left w:val="none" w:sz="0" w:space="0" w:color="auto"/>
                <w:bottom w:val="none" w:sz="0" w:space="0" w:color="auto"/>
                <w:right w:val="none" w:sz="0" w:space="0" w:color="auto"/>
              </w:divBdr>
            </w:div>
            <w:div w:id="1079672589">
              <w:marLeft w:val="0"/>
              <w:marRight w:val="0"/>
              <w:marTop w:val="0"/>
              <w:marBottom w:val="0"/>
              <w:divBdr>
                <w:top w:val="none" w:sz="0" w:space="0" w:color="auto"/>
                <w:left w:val="none" w:sz="0" w:space="0" w:color="auto"/>
                <w:bottom w:val="none" w:sz="0" w:space="0" w:color="auto"/>
                <w:right w:val="none" w:sz="0" w:space="0" w:color="auto"/>
              </w:divBdr>
            </w:div>
            <w:div w:id="677000075">
              <w:marLeft w:val="0"/>
              <w:marRight w:val="0"/>
              <w:marTop w:val="0"/>
              <w:marBottom w:val="0"/>
              <w:divBdr>
                <w:top w:val="none" w:sz="0" w:space="0" w:color="auto"/>
                <w:left w:val="none" w:sz="0" w:space="0" w:color="auto"/>
                <w:bottom w:val="none" w:sz="0" w:space="0" w:color="auto"/>
                <w:right w:val="none" w:sz="0" w:space="0" w:color="auto"/>
              </w:divBdr>
            </w:div>
            <w:div w:id="820006467">
              <w:marLeft w:val="0"/>
              <w:marRight w:val="0"/>
              <w:marTop w:val="0"/>
              <w:marBottom w:val="0"/>
              <w:divBdr>
                <w:top w:val="none" w:sz="0" w:space="0" w:color="auto"/>
                <w:left w:val="none" w:sz="0" w:space="0" w:color="auto"/>
                <w:bottom w:val="none" w:sz="0" w:space="0" w:color="auto"/>
                <w:right w:val="none" w:sz="0" w:space="0" w:color="auto"/>
              </w:divBdr>
            </w:div>
          </w:divsChild>
        </w:div>
        <w:div w:id="1842314438">
          <w:marLeft w:val="0"/>
          <w:marRight w:val="0"/>
          <w:marTop w:val="0"/>
          <w:marBottom w:val="0"/>
          <w:divBdr>
            <w:top w:val="none" w:sz="0" w:space="0" w:color="auto"/>
            <w:left w:val="none" w:sz="0" w:space="0" w:color="auto"/>
            <w:bottom w:val="none" w:sz="0" w:space="0" w:color="auto"/>
            <w:right w:val="none" w:sz="0" w:space="0" w:color="auto"/>
          </w:divBdr>
          <w:divsChild>
            <w:div w:id="1813978492">
              <w:marLeft w:val="0"/>
              <w:marRight w:val="0"/>
              <w:marTop w:val="0"/>
              <w:marBottom w:val="0"/>
              <w:divBdr>
                <w:top w:val="none" w:sz="0" w:space="0" w:color="auto"/>
                <w:left w:val="none" w:sz="0" w:space="0" w:color="auto"/>
                <w:bottom w:val="none" w:sz="0" w:space="0" w:color="auto"/>
                <w:right w:val="none" w:sz="0" w:space="0" w:color="auto"/>
              </w:divBdr>
            </w:div>
            <w:div w:id="676542526">
              <w:marLeft w:val="0"/>
              <w:marRight w:val="0"/>
              <w:marTop w:val="0"/>
              <w:marBottom w:val="0"/>
              <w:divBdr>
                <w:top w:val="none" w:sz="0" w:space="0" w:color="auto"/>
                <w:left w:val="none" w:sz="0" w:space="0" w:color="auto"/>
                <w:bottom w:val="none" w:sz="0" w:space="0" w:color="auto"/>
                <w:right w:val="none" w:sz="0" w:space="0" w:color="auto"/>
              </w:divBdr>
            </w:div>
            <w:div w:id="893781334">
              <w:marLeft w:val="0"/>
              <w:marRight w:val="0"/>
              <w:marTop w:val="0"/>
              <w:marBottom w:val="0"/>
              <w:divBdr>
                <w:top w:val="none" w:sz="0" w:space="0" w:color="auto"/>
                <w:left w:val="none" w:sz="0" w:space="0" w:color="auto"/>
                <w:bottom w:val="none" w:sz="0" w:space="0" w:color="auto"/>
                <w:right w:val="none" w:sz="0" w:space="0" w:color="auto"/>
              </w:divBdr>
            </w:div>
            <w:div w:id="731124114">
              <w:marLeft w:val="0"/>
              <w:marRight w:val="0"/>
              <w:marTop w:val="0"/>
              <w:marBottom w:val="0"/>
              <w:divBdr>
                <w:top w:val="none" w:sz="0" w:space="0" w:color="auto"/>
                <w:left w:val="none" w:sz="0" w:space="0" w:color="auto"/>
                <w:bottom w:val="none" w:sz="0" w:space="0" w:color="auto"/>
                <w:right w:val="none" w:sz="0" w:space="0" w:color="auto"/>
              </w:divBdr>
            </w:div>
            <w:div w:id="781077232">
              <w:marLeft w:val="0"/>
              <w:marRight w:val="0"/>
              <w:marTop w:val="0"/>
              <w:marBottom w:val="0"/>
              <w:divBdr>
                <w:top w:val="none" w:sz="0" w:space="0" w:color="auto"/>
                <w:left w:val="none" w:sz="0" w:space="0" w:color="auto"/>
                <w:bottom w:val="none" w:sz="0" w:space="0" w:color="auto"/>
                <w:right w:val="none" w:sz="0" w:space="0" w:color="auto"/>
              </w:divBdr>
            </w:div>
          </w:divsChild>
        </w:div>
        <w:div w:id="1049497406">
          <w:marLeft w:val="0"/>
          <w:marRight w:val="0"/>
          <w:marTop w:val="0"/>
          <w:marBottom w:val="0"/>
          <w:divBdr>
            <w:top w:val="none" w:sz="0" w:space="0" w:color="auto"/>
            <w:left w:val="none" w:sz="0" w:space="0" w:color="auto"/>
            <w:bottom w:val="none" w:sz="0" w:space="0" w:color="auto"/>
            <w:right w:val="none" w:sz="0" w:space="0" w:color="auto"/>
          </w:divBdr>
          <w:divsChild>
            <w:div w:id="1391683988">
              <w:marLeft w:val="0"/>
              <w:marRight w:val="0"/>
              <w:marTop w:val="0"/>
              <w:marBottom w:val="0"/>
              <w:divBdr>
                <w:top w:val="none" w:sz="0" w:space="0" w:color="auto"/>
                <w:left w:val="none" w:sz="0" w:space="0" w:color="auto"/>
                <w:bottom w:val="none" w:sz="0" w:space="0" w:color="auto"/>
                <w:right w:val="none" w:sz="0" w:space="0" w:color="auto"/>
              </w:divBdr>
            </w:div>
            <w:div w:id="558564633">
              <w:marLeft w:val="0"/>
              <w:marRight w:val="0"/>
              <w:marTop w:val="0"/>
              <w:marBottom w:val="0"/>
              <w:divBdr>
                <w:top w:val="none" w:sz="0" w:space="0" w:color="auto"/>
                <w:left w:val="none" w:sz="0" w:space="0" w:color="auto"/>
                <w:bottom w:val="none" w:sz="0" w:space="0" w:color="auto"/>
                <w:right w:val="none" w:sz="0" w:space="0" w:color="auto"/>
              </w:divBdr>
            </w:div>
            <w:div w:id="759909349">
              <w:marLeft w:val="0"/>
              <w:marRight w:val="0"/>
              <w:marTop w:val="0"/>
              <w:marBottom w:val="0"/>
              <w:divBdr>
                <w:top w:val="none" w:sz="0" w:space="0" w:color="auto"/>
                <w:left w:val="none" w:sz="0" w:space="0" w:color="auto"/>
                <w:bottom w:val="none" w:sz="0" w:space="0" w:color="auto"/>
                <w:right w:val="none" w:sz="0" w:space="0" w:color="auto"/>
              </w:divBdr>
            </w:div>
            <w:div w:id="526144669">
              <w:marLeft w:val="0"/>
              <w:marRight w:val="0"/>
              <w:marTop w:val="0"/>
              <w:marBottom w:val="0"/>
              <w:divBdr>
                <w:top w:val="none" w:sz="0" w:space="0" w:color="auto"/>
                <w:left w:val="none" w:sz="0" w:space="0" w:color="auto"/>
                <w:bottom w:val="none" w:sz="0" w:space="0" w:color="auto"/>
                <w:right w:val="none" w:sz="0" w:space="0" w:color="auto"/>
              </w:divBdr>
            </w:div>
            <w:div w:id="350765456">
              <w:marLeft w:val="0"/>
              <w:marRight w:val="0"/>
              <w:marTop w:val="0"/>
              <w:marBottom w:val="0"/>
              <w:divBdr>
                <w:top w:val="none" w:sz="0" w:space="0" w:color="auto"/>
                <w:left w:val="none" w:sz="0" w:space="0" w:color="auto"/>
                <w:bottom w:val="none" w:sz="0" w:space="0" w:color="auto"/>
                <w:right w:val="none" w:sz="0" w:space="0" w:color="auto"/>
              </w:divBdr>
            </w:div>
          </w:divsChild>
        </w:div>
        <w:div w:id="935406465">
          <w:marLeft w:val="0"/>
          <w:marRight w:val="0"/>
          <w:marTop w:val="0"/>
          <w:marBottom w:val="0"/>
          <w:divBdr>
            <w:top w:val="none" w:sz="0" w:space="0" w:color="auto"/>
            <w:left w:val="none" w:sz="0" w:space="0" w:color="auto"/>
            <w:bottom w:val="none" w:sz="0" w:space="0" w:color="auto"/>
            <w:right w:val="none" w:sz="0" w:space="0" w:color="auto"/>
          </w:divBdr>
        </w:div>
        <w:div w:id="372851565">
          <w:marLeft w:val="0"/>
          <w:marRight w:val="0"/>
          <w:marTop w:val="0"/>
          <w:marBottom w:val="0"/>
          <w:divBdr>
            <w:top w:val="none" w:sz="0" w:space="0" w:color="auto"/>
            <w:left w:val="none" w:sz="0" w:space="0" w:color="auto"/>
            <w:bottom w:val="none" w:sz="0" w:space="0" w:color="auto"/>
            <w:right w:val="none" w:sz="0" w:space="0" w:color="auto"/>
          </w:divBdr>
        </w:div>
        <w:div w:id="1347365670">
          <w:marLeft w:val="0"/>
          <w:marRight w:val="0"/>
          <w:marTop w:val="0"/>
          <w:marBottom w:val="0"/>
          <w:divBdr>
            <w:top w:val="none" w:sz="0" w:space="0" w:color="auto"/>
            <w:left w:val="none" w:sz="0" w:space="0" w:color="auto"/>
            <w:bottom w:val="none" w:sz="0" w:space="0" w:color="auto"/>
            <w:right w:val="none" w:sz="0" w:space="0" w:color="auto"/>
          </w:divBdr>
        </w:div>
        <w:div w:id="1387141805">
          <w:marLeft w:val="0"/>
          <w:marRight w:val="0"/>
          <w:marTop w:val="0"/>
          <w:marBottom w:val="0"/>
          <w:divBdr>
            <w:top w:val="none" w:sz="0" w:space="0" w:color="auto"/>
            <w:left w:val="none" w:sz="0" w:space="0" w:color="auto"/>
            <w:bottom w:val="none" w:sz="0" w:space="0" w:color="auto"/>
            <w:right w:val="none" w:sz="0" w:space="0" w:color="auto"/>
          </w:divBdr>
        </w:div>
        <w:div w:id="2031760389">
          <w:marLeft w:val="0"/>
          <w:marRight w:val="0"/>
          <w:marTop w:val="0"/>
          <w:marBottom w:val="0"/>
          <w:divBdr>
            <w:top w:val="none" w:sz="0" w:space="0" w:color="auto"/>
            <w:left w:val="none" w:sz="0" w:space="0" w:color="auto"/>
            <w:bottom w:val="none" w:sz="0" w:space="0" w:color="auto"/>
            <w:right w:val="none" w:sz="0" w:space="0" w:color="auto"/>
          </w:divBdr>
        </w:div>
        <w:div w:id="750930926">
          <w:marLeft w:val="0"/>
          <w:marRight w:val="0"/>
          <w:marTop w:val="0"/>
          <w:marBottom w:val="0"/>
          <w:divBdr>
            <w:top w:val="none" w:sz="0" w:space="0" w:color="auto"/>
            <w:left w:val="none" w:sz="0" w:space="0" w:color="auto"/>
            <w:bottom w:val="none" w:sz="0" w:space="0" w:color="auto"/>
            <w:right w:val="none" w:sz="0" w:space="0" w:color="auto"/>
          </w:divBdr>
        </w:div>
        <w:div w:id="94597157">
          <w:marLeft w:val="0"/>
          <w:marRight w:val="0"/>
          <w:marTop w:val="0"/>
          <w:marBottom w:val="0"/>
          <w:divBdr>
            <w:top w:val="none" w:sz="0" w:space="0" w:color="auto"/>
            <w:left w:val="none" w:sz="0" w:space="0" w:color="auto"/>
            <w:bottom w:val="none" w:sz="0" w:space="0" w:color="auto"/>
            <w:right w:val="none" w:sz="0" w:space="0" w:color="auto"/>
          </w:divBdr>
        </w:div>
        <w:div w:id="1770809840">
          <w:marLeft w:val="0"/>
          <w:marRight w:val="0"/>
          <w:marTop w:val="0"/>
          <w:marBottom w:val="0"/>
          <w:divBdr>
            <w:top w:val="none" w:sz="0" w:space="0" w:color="auto"/>
            <w:left w:val="none" w:sz="0" w:space="0" w:color="auto"/>
            <w:bottom w:val="none" w:sz="0" w:space="0" w:color="auto"/>
            <w:right w:val="none" w:sz="0" w:space="0" w:color="auto"/>
          </w:divBdr>
        </w:div>
        <w:div w:id="825169099">
          <w:marLeft w:val="0"/>
          <w:marRight w:val="0"/>
          <w:marTop w:val="0"/>
          <w:marBottom w:val="0"/>
          <w:divBdr>
            <w:top w:val="none" w:sz="0" w:space="0" w:color="auto"/>
            <w:left w:val="none" w:sz="0" w:space="0" w:color="auto"/>
            <w:bottom w:val="none" w:sz="0" w:space="0" w:color="auto"/>
            <w:right w:val="none" w:sz="0" w:space="0" w:color="auto"/>
          </w:divBdr>
        </w:div>
        <w:div w:id="782455411">
          <w:marLeft w:val="0"/>
          <w:marRight w:val="0"/>
          <w:marTop w:val="0"/>
          <w:marBottom w:val="0"/>
          <w:divBdr>
            <w:top w:val="none" w:sz="0" w:space="0" w:color="auto"/>
            <w:left w:val="none" w:sz="0" w:space="0" w:color="auto"/>
            <w:bottom w:val="none" w:sz="0" w:space="0" w:color="auto"/>
            <w:right w:val="none" w:sz="0" w:space="0" w:color="auto"/>
          </w:divBdr>
        </w:div>
        <w:div w:id="570046672">
          <w:marLeft w:val="0"/>
          <w:marRight w:val="0"/>
          <w:marTop w:val="0"/>
          <w:marBottom w:val="0"/>
          <w:divBdr>
            <w:top w:val="none" w:sz="0" w:space="0" w:color="auto"/>
            <w:left w:val="none" w:sz="0" w:space="0" w:color="auto"/>
            <w:bottom w:val="none" w:sz="0" w:space="0" w:color="auto"/>
            <w:right w:val="none" w:sz="0" w:space="0" w:color="auto"/>
          </w:divBdr>
        </w:div>
        <w:div w:id="293681003">
          <w:marLeft w:val="0"/>
          <w:marRight w:val="0"/>
          <w:marTop w:val="0"/>
          <w:marBottom w:val="0"/>
          <w:divBdr>
            <w:top w:val="none" w:sz="0" w:space="0" w:color="auto"/>
            <w:left w:val="none" w:sz="0" w:space="0" w:color="auto"/>
            <w:bottom w:val="none" w:sz="0" w:space="0" w:color="auto"/>
            <w:right w:val="none" w:sz="0" w:space="0" w:color="auto"/>
          </w:divBdr>
        </w:div>
        <w:div w:id="509568072">
          <w:marLeft w:val="0"/>
          <w:marRight w:val="0"/>
          <w:marTop w:val="0"/>
          <w:marBottom w:val="0"/>
          <w:divBdr>
            <w:top w:val="none" w:sz="0" w:space="0" w:color="auto"/>
            <w:left w:val="none" w:sz="0" w:space="0" w:color="auto"/>
            <w:bottom w:val="none" w:sz="0" w:space="0" w:color="auto"/>
            <w:right w:val="none" w:sz="0" w:space="0" w:color="auto"/>
          </w:divBdr>
        </w:div>
        <w:div w:id="1031304099">
          <w:marLeft w:val="0"/>
          <w:marRight w:val="0"/>
          <w:marTop w:val="0"/>
          <w:marBottom w:val="0"/>
          <w:divBdr>
            <w:top w:val="none" w:sz="0" w:space="0" w:color="auto"/>
            <w:left w:val="none" w:sz="0" w:space="0" w:color="auto"/>
            <w:bottom w:val="none" w:sz="0" w:space="0" w:color="auto"/>
            <w:right w:val="none" w:sz="0" w:space="0" w:color="auto"/>
          </w:divBdr>
        </w:div>
        <w:div w:id="1868978784">
          <w:marLeft w:val="0"/>
          <w:marRight w:val="0"/>
          <w:marTop w:val="0"/>
          <w:marBottom w:val="0"/>
          <w:divBdr>
            <w:top w:val="none" w:sz="0" w:space="0" w:color="auto"/>
            <w:left w:val="none" w:sz="0" w:space="0" w:color="auto"/>
            <w:bottom w:val="none" w:sz="0" w:space="0" w:color="auto"/>
            <w:right w:val="none" w:sz="0" w:space="0" w:color="auto"/>
          </w:divBdr>
        </w:div>
        <w:div w:id="1143353765">
          <w:marLeft w:val="0"/>
          <w:marRight w:val="0"/>
          <w:marTop w:val="0"/>
          <w:marBottom w:val="0"/>
          <w:divBdr>
            <w:top w:val="none" w:sz="0" w:space="0" w:color="auto"/>
            <w:left w:val="none" w:sz="0" w:space="0" w:color="auto"/>
            <w:bottom w:val="none" w:sz="0" w:space="0" w:color="auto"/>
            <w:right w:val="none" w:sz="0" w:space="0" w:color="auto"/>
          </w:divBdr>
          <w:divsChild>
            <w:div w:id="1630933117">
              <w:marLeft w:val="0"/>
              <w:marRight w:val="0"/>
              <w:marTop w:val="0"/>
              <w:marBottom w:val="0"/>
              <w:divBdr>
                <w:top w:val="none" w:sz="0" w:space="0" w:color="auto"/>
                <w:left w:val="none" w:sz="0" w:space="0" w:color="auto"/>
                <w:bottom w:val="none" w:sz="0" w:space="0" w:color="auto"/>
                <w:right w:val="none" w:sz="0" w:space="0" w:color="auto"/>
              </w:divBdr>
            </w:div>
            <w:div w:id="441339775">
              <w:marLeft w:val="0"/>
              <w:marRight w:val="0"/>
              <w:marTop w:val="0"/>
              <w:marBottom w:val="0"/>
              <w:divBdr>
                <w:top w:val="none" w:sz="0" w:space="0" w:color="auto"/>
                <w:left w:val="none" w:sz="0" w:space="0" w:color="auto"/>
                <w:bottom w:val="none" w:sz="0" w:space="0" w:color="auto"/>
                <w:right w:val="none" w:sz="0" w:space="0" w:color="auto"/>
              </w:divBdr>
            </w:div>
            <w:div w:id="1668286439">
              <w:marLeft w:val="0"/>
              <w:marRight w:val="0"/>
              <w:marTop w:val="0"/>
              <w:marBottom w:val="0"/>
              <w:divBdr>
                <w:top w:val="none" w:sz="0" w:space="0" w:color="auto"/>
                <w:left w:val="none" w:sz="0" w:space="0" w:color="auto"/>
                <w:bottom w:val="none" w:sz="0" w:space="0" w:color="auto"/>
                <w:right w:val="none" w:sz="0" w:space="0" w:color="auto"/>
              </w:divBdr>
            </w:div>
          </w:divsChild>
        </w:div>
        <w:div w:id="1758090675">
          <w:marLeft w:val="0"/>
          <w:marRight w:val="0"/>
          <w:marTop w:val="0"/>
          <w:marBottom w:val="0"/>
          <w:divBdr>
            <w:top w:val="none" w:sz="0" w:space="0" w:color="auto"/>
            <w:left w:val="none" w:sz="0" w:space="0" w:color="auto"/>
            <w:bottom w:val="none" w:sz="0" w:space="0" w:color="auto"/>
            <w:right w:val="none" w:sz="0" w:space="0" w:color="auto"/>
          </w:divBdr>
          <w:divsChild>
            <w:div w:id="423574472">
              <w:marLeft w:val="0"/>
              <w:marRight w:val="0"/>
              <w:marTop w:val="0"/>
              <w:marBottom w:val="0"/>
              <w:divBdr>
                <w:top w:val="none" w:sz="0" w:space="0" w:color="auto"/>
                <w:left w:val="none" w:sz="0" w:space="0" w:color="auto"/>
                <w:bottom w:val="none" w:sz="0" w:space="0" w:color="auto"/>
                <w:right w:val="none" w:sz="0" w:space="0" w:color="auto"/>
              </w:divBdr>
            </w:div>
            <w:div w:id="1791585487">
              <w:marLeft w:val="0"/>
              <w:marRight w:val="0"/>
              <w:marTop w:val="0"/>
              <w:marBottom w:val="0"/>
              <w:divBdr>
                <w:top w:val="none" w:sz="0" w:space="0" w:color="auto"/>
                <w:left w:val="none" w:sz="0" w:space="0" w:color="auto"/>
                <w:bottom w:val="none" w:sz="0" w:space="0" w:color="auto"/>
                <w:right w:val="none" w:sz="0" w:space="0" w:color="auto"/>
              </w:divBdr>
            </w:div>
          </w:divsChild>
        </w:div>
        <w:div w:id="955870480">
          <w:marLeft w:val="0"/>
          <w:marRight w:val="0"/>
          <w:marTop w:val="0"/>
          <w:marBottom w:val="0"/>
          <w:divBdr>
            <w:top w:val="none" w:sz="0" w:space="0" w:color="auto"/>
            <w:left w:val="none" w:sz="0" w:space="0" w:color="auto"/>
            <w:bottom w:val="none" w:sz="0" w:space="0" w:color="auto"/>
            <w:right w:val="none" w:sz="0" w:space="0" w:color="auto"/>
          </w:divBdr>
          <w:divsChild>
            <w:div w:id="1410926532">
              <w:marLeft w:val="0"/>
              <w:marRight w:val="0"/>
              <w:marTop w:val="0"/>
              <w:marBottom w:val="0"/>
              <w:divBdr>
                <w:top w:val="none" w:sz="0" w:space="0" w:color="auto"/>
                <w:left w:val="none" w:sz="0" w:space="0" w:color="auto"/>
                <w:bottom w:val="none" w:sz="0" w:space="0" w:color="auto"/>
                <w:right w:val="none" w:sz="0" w:space="0" w:color="auto"/>
              </w:divBdr>
            </w:div>
            <w:div w:id="915095897">
              <w:marLeft w:val="0"/>
              <w:marRight w:val="0"/>
              <w:marTop w:val="0"/>
              <w:marBottom w:val="0"/>
              <w:divBdr>
                <w:top w:val="none" w:sz="0" w:space="0" w:color="auto"/>
                <w:left w:val="none" w:sz="0" w:space="0" w:color="auto"/>
                <w:bottom w:val="none" w:sz="0" w:space="0" w:color="auto"/>
                <w:right w:val="none" w:sz="0" w:space="0" w:color="auto"/>
              </w:divBdr>
            </w:div>
            <w:div w:id="339157966">
              <w:marLeft w:val="0"/>
              <w:marRight w:val="0"/>
              <w:marTop w:val="0"/>
              <w:marBottom w:val="0"/>
              <w:divBdr>
                <w:top w:val="none" w:sz="0" w:space="0" w:color="auto"/>
                <w:left w:val="none" w:sz="0" w:space="0" w:color="auto"/>
                <w:bottom w:val="none" w:sz="0" w:space="0" w:color="auto"/>
                <w:right w:val="none" w:sz="0" w:space="0" w:color="auto"/>
              </w:divBdr>
            </w:div>
            <w:div w:id="995230838">
              <w:marLeft w:val="0"/>
              <w:marRight w:val="0"/>
              <w:marTop w:val="0"/>
              <w:marBottom w:val="0"/>
              <w:divBdr>
                <w:top w:val="none" w:sz="0" w:space="0" w:color="auto"/>
                <w:left w:val="none" w:sz="0" w:space="0" w:color="auto"/>
                <w:bottom w:val="none" w:sz="0" w:space="0" w:color="auto"/>
                <w:right w:val="none" w:sz="0" w:space="0" w:color="auto"/>
              </w:divBdr>
            </w:div>
            <w:div w:id="985281694">
              <w:marLeft w:val="0"/>
              <w:marRight w:val="0"/>
              <w:marTop w:val="0"/>
              <w:marBottom w:val="0"/>
              <w:divBdr>
                <w:top w:val="none" w:sz="0" w:space="0" w:color="auto"/>
                <w:left w:val="none" w:sz="0" w:space="0" w:color="auto"/>
                <w:bottom w:val="none" w:sz="0" w:space="0" w:color="auto"/>
                <w:right w:val="none" w:sz="0" w:space="0" w:color="auto"/>
              </w:divBdr>
            </w:div>
          </w:divsChild>
        </w:div>
        <w:div w:id="433402562">
          <w:marLeft w:val="0"/>
          <w:marRight w:val="0"/>
          <w:marTop w:val="0"/>
          <w:marBottom w:val="0"/>
          <w:divBdr>
            <w:top w:val="none" w:sz="0" w:space="0" w:color="auto"/>
            <w:left w:val="none" w:sz="0" w:space="0" w:color="auto"/>
            <w:bottom w:val="none" w:sz="0" w:space="0" w:color="auto"/>
            <w:right w:val="none" w:sz="0" w:space="0" w:color="auto"/>
          </w:divBdr>
          <w:divsChild>
            <w:div w:id="644511757">
              <w:marLeft w:val="0"/>
              <w:marRight w:val="0"/>
              <w:marTop w:val="0"/>
              <w:marBottom w:val="0"/>
              <w:divBdr>
                <w:top w:val="none" w:sz="0" w:space="0" w:color="auto"/>
                <w:left w:val="none" w:sz="0" w:space="0" w:color="auto"/>
                <w:bottom w:val="none" w:sz="0" w:space="0" w:color="auto"/>
                <w:right w:val="none" w:sz="0" w:space="0" w:color="auto"/>
              </w:divBdr>
            </w:div>
            <w:div w:id="115294521">
              <w:marLeft w:val="0"/>
              <w:marRight w:val="0"/>
              <w:marTop w:val="0"/>
              <w:marBottom w:val="0"/>
              <w:divBdr>
                <w:top w:val="none" w:sz="0" w:space="0" w:color="auto"/>
                <w:left w:val="none" w:sz="0" w:space="0" w:color="auto"/>
                <w:bottom w:val="none" w:sz="0" w:space="0" w:color="auto"/>
                <w:right w:val="none" w:sz="0" w:space="0" w:color="auto"/>
              </w:divBdr>
            </w:div>
            <w:div w:id="1182544857">
              <w:marLeft w:val="0"/>
              <w:marRight w:val="0"/>
              <w:marTop w:val="0"/>
              <w:marBottom w:val="0"/>
              <w:divBdr>
                <w:top w:val="none" w:sz="0" w:space="0" w:color="auto"/>
                <w:left w:val="none" w:sz="0" w:space="0" w:color="auto"/>
                <w:bottom w:val="none" w:sz="0" w:space="0" w:color="auto"/>
                <w:right w:val="none" w:sz="0" w:space="0" w:color="auto"/>
              </w:divBdr>
            </w:div>
          </w:divsChild>
        </w:div>
        <w:div w:id="1139347593">
          <w:marLeft w:val="0"/>
          <w:marRight w:val="0"/>
          <w:marTop w:val="0"/>
          <w:marBottom w:val="0"/>
          <w:divBdr>
            <w:top w:val="none" w:sz="0" w:space="0" w:color="auto"/>
            <w:left w:val="none" w:sz="0" w:space="0" w:color="auto"/>
            <w:bottom w:val="none" w:sz="0" w:space="0" w:color="auto"/>
            <w:right w:val="none" w:sz="0" w:space="0" w:color="auto"/>
          </w:divBdr>
        </w:div>
        <w:div w:id="1510637136">
          <w:marLeft w:val="0"/>
          <w:marRight w:val="0"/>
          <w:marTop w:val="0"/>
          <w:marBottom w:val="0"/>
          <w:divBdr>
            <w:top w:val="none" w:sz="0" w:space="0" w:color="auto"/>
            <w:left w:val="none" w:sz="0" w:space="0" w:color="auto"/>
            <w:bottom w:val="none" w:sz="0" w:space="0" w:color="auto"/>
            <w:right w:val="none" w:sz="0" w:space="0" w:color="auto"/>
          </w:divBdr>
        </w:div>
        <w:div w:id="55277006">
          <w:marLeft w:val="0"/>
          <w:marRight w:val="0"/>
          <w:marTop w:val="0"/>
          <w:marBottom w:val="0"/>
          <w:divBdr>
            <w:top w:val="none" w:sz="0" w:space="0" w:color="auto"/>
            <w:left w:val="none" w:sz="0" w:space="0" w:color="auto"/>
            <w:bottom w:val="none" w:sz="0" w:space="0" w:color="auto"/>
            <w:right w:val="none" w:sz="0" w:space="0" w:color="auto"/>
          </w:divBdr>
        </w:div>
        <w:div w:id="2011566161">
          <w:marLeft w:val="0"/>
          <w:marRight w:val="0"/>
          <w:marTop w:val="0"/>
          <w:marBottom w:val="0"/>
          <w:divBdr>
            <w:top w:val="none" w:sz="0" w:space="0" w:color="auto"/>
            <w:left w:val="none" w:sz="0" w:space="0" w:color="auto"/>
            <w:bottom w:val="none" w:sz="0" w:space="0" w:color="auto"/>
            <w:right w:val="none" w:sz="0" w:space="0" w:color="auto"/>
          </w:divBdr>
        </w:div>
        <w:div w:id="1883901681">
          <w:marLeft w:val="0"/>
          <w:marRight w:val="0"/>
          <w:marTop w:val="0"/>
          <w:marBottom w:val="0"/>
          <w:divBdr>
            <w:top w:val="none" w:sz="0" w:space="0" w:color="auto"/>
            <w:left w:val="none" w:sz="0" w:space="0" w:color="auto"/>
            <w:bottom w:val="none" w:sz="0" w:space="0" w:color="auto"/>
            <w:right w:val="none" w:sz="0" w:space="0" w:color="auto"/>
          </w:divBdr>
        </w:div>
      </w:divsChild>
    </w:div>
    <w:div w:id="926040746">
      <w:bodyDiv w:val="1"/>
      <w:marLeft w:val="0"/>
      <w:marRight w:val="0"/>
      <w:marTop w:val="0"/>
      <w:marBottom w:val="0"/>
      <w:divBdr>
        <w:top w:val="none" w:sz="0" w:space="0" w:color="auto"/>
        <w:left w:val="none" w:sz="0" w:space="0" w:color="auto"/>
        <w:bottom w:val="none" w:sz="0" w:space="0" w:color="auto"/>
        <w:right w:val="none" w:sz="0" w:space="0" w:color="auto"/>
      </w:divBdr>
    </w:div>
    <w:div w:id="962803793">
      <w:bodyDiv w:val="1"/>
      <w:marLeft w:val="0"/>
      <w:marRight w:val="0"/>
      <w:marTop w:val="0"/>
      <w:marBottom w:val="0"/>
      <w:divBdr>
        <w:top w:val="none" w:sz="0" w:space="0" w:color="auto"/>
        <w:left w:val="none" w:sz="0" w:space="0" w:color="auto"/>
        <w:bottom w:val="none" w:sz="0" w:space="0" w:color="auto"/>
        <w:right w:val="none" w:sz="0" w:space="0" w:color="auto"/>
      </w:divBdr>
      <w:divsChild>
        <w:div w:id="530921282">
          <w:marLeft w:val="0"/>
          <w:marRight w:val="0"/>
          <w:marTop w:val="200"/>
          <w:marBottom w:val="0"/>
          <w:divBdr>
            <w:top w:val="none" w:sz="0" w:space="0" w:color="auto"/>
            <w:left w:val="none" w:sz="0" w:space="0" w:color="auto"/>
            <w:bottom w:val="none" w:sz="0" w:space="0" w:color="auto"/>
            <w:right w:val="none" w:sz="0" w:space="0" w:color="auto"/>
          </w:divBdr>
        </w:div>
        <w:div w:id="2079087362">
          <w:marLeft w:val="0"/>
          <w:marRight w:val="0"/>
          <w:marTop w:val="200"/>
          <w:marBottom w:val="0"/>
          <w:divBdr>
            <w:top w:val="none" w:sz="0" w:space="0" w:color="auto"/>
            <w:left w:val="none" w:sz="0" w:space="0" w:color="auto"/>
            <w:bottom w:val="none" w:sz="0" w:space="0" w:color="auto"/>
            <w:right w:val="none" w:sz="0" w:space="0" w:color="auto"/>
          </w:divBdr>
        </w:div>
        <w:div w:id="2024897005">
          <w:marLeft w:val="0"/>
          <w:marRight w:val="0"/>
          <w:marTop w:val="200"/>
          <w:marBottom w:val="0"/>
          <w:divBdr>
            <w:top w:val="none" w:sz="0" w:space="0" w:color="auto"/>
            <w:left w:val="none" w:sz="0" w:space="0" w:color="auto"/>
            <w:bottom w:val="none" w:sz="0" w:space="0" w:color="auto"/>
            <w:right w:val="none" w:sz="0" w:space="0" w:color="auto"/>
          </w:divBdr>
        </w:div>
        <w:div w:id="1708067788">
          <w:marLeft w:val="0"/>
          <w:marRight w:val="0"/>
          <w:marTop w:val="200"/>
          <w:marBottom w:val="0"/>
          <w:divBdr>
            <w:top w:val="none" w:sz="0" w:space="0" w:color="auto"/>
            <w:left w:val="none" w:sz="0" w:space="0" w:color="auto"/>
            <w:bottom w:val="none" w:sz="0" w:space="0" w:color="auto"/>
            <w:right w:val="none" w:sz="0" w:space="0" w:color="auto"/>
          </w:divBdr>
        </w:div>
        <w:div w:id="406263945">
          <w:marLeft w:val="907"/>
          <w:marRight w:val="0"/>
          <w:marTop w:val="200"/>
          <w:marBottom w:val="0"/>
          <w:divBdr>
            <w:top w:val="none" w:sz="0" w:space="0" w:color="auto"/>
            <w:left w:val="none" w:sz="0" w:space="0" w:color="auto"/>
            <w:bottom w:val="none" w:sz="0" w:space="0" w:color="auto"/>
            <w:right w:val="none" w:sz="0" w:space="0" w:color="auto"/>
          </w:divBdr>
        </w:div>
        <w:div w:id="1679574742">
          <w:marLeft w:val="0"/>
          <w:marRight w:val="0"/>
          <w:marTop w:val="200"/>
          <w:marBottom w:val="0"/>
          <w:divBdr>
            <w:top w:val="none" w:sz="0" w:space="0" w:color="auto"/>
            <w:left w:val="none" w:sz="0" w:space="0" w:color="auto"/>
            <w:bottom w:val="none" w:sz="0" w:space="0" w:color="auto"/>
            <w:right w:val="none" w:sz="0" w:space="0" w:color="auto"/>
          </w:divBdr>
        </w:div>
        <w:div w:id="84307182">
          <w:marLeft w:val="1080"/>
          <w:marRight w:val="0"/>
          <w:marTop w:val="100"/>
          <w:marBottom w:val="0"/>
          <w:divBdr>
            <w:top w:val="none" w:sz="0" w:space="0" w:color="auto"/>
            <w:left w:val="none" w:sz="0" w:space="0" w:color="auto"/>
            <w:bottom w:val="none" w:sz="0" w:space="0" w:color="auto"/>
            <w:right w:val="none" w:sz="0" w:space="0" w:color="auto"/>
          </w:divBdr>
        </w:div>
        <w:div w:id="1514153296">
          <w:marLeft w:val="1080"/>
          <w:marRight w:val="0"/>
          <w:marTop w:val="100"/>
          <w:marBottom w:val="0"/>
          <w:divBdr>
            <w:top w:val="none" w:sz="0" w:space="0" w:color="auto"/>
            <w:left w:val="none" w:sz="0" w:space="0" w:color="auto"/>
            <w:bottom w:val="none" w:sz="0" w:space="0" w:color="auto"/>
            <w:right w:val="none" w:sz="0" w:space="0" w:color="auto"/>
          </w:divBdr>
        </w:div>
        <w:div w:id="1206528808">
          <w:marLeft w:val="1080"/>
          <w:marRight w:val="0"/>
          <w:marTop w:val="100"/>
          <w:marBottom w:val="0"/>
          <w:divBdr>
            <w:top w:val="none" w:sz="0" w:space="0" w:color="auto"/>
            <w:left w:val="none" w:sz="0" w:space="0" w:color="auto"/>
            <w:bottom w:val="none" w:sz="0" w:space="0" w:color="auto"/>
            <w:right w:val="none" w:sz="0" w:space="0" w:color="auto"/>
          </w:divBdr>
        </w:div>
      </w:divsChild>
    </w:div>
    <w:div w:id="989678580">
      <w:bodyDiv w:val="1"/>
      <w:marLeft w:val="0"/>
      <w:marRight w:val="0"/>
      <w:marTop w:val="0"/>
      <w:marBottom w:val="0"/>
      <w:divBdr>
        <w:top w:val="none" w:sz="0" w:space="0" w:color="auto"/>
        <w:left w:val="none" w:sz="0" w:space="0" w:color="auto"/>
        <w:bottom w:val="none" w:sz="0" w:space="0" w:color="auto"/>
        <w:right w:val="none" w:sz="0" w:space="0" w:color="auto"/>
      </w:divBdr>
    </w:div>
    <w:div w:id="1031997264">
      <w:bodyDiv w:val="1"/>
      <w:marLeft w:val="0"/>
      <w:marRight w:val="0"/>
      <w:marTop w:val="0"/>
      <w:marBottom w:val="0"/>
      <w:divBdr>
        <w:top w:val="none" w:sz="0" w:space="0" w:color="auto"/>
        <w:left w:val="none" w:sz="0" w:space="0" w:color="auto"/>
        <w:bottom w:val="none" w:sz="0" w:space="0" w:color="auto"/>
        <w:right w:val="none" w:sz="0" w:space="0" w:color="auto"/>
      </w:divBdr>
    </w:div>
    <w:div w:id="1054348890">
      <w:bodyDiv w:val="1"/>
      <w:marLeft w:val="0"/>
      <w:marRight w:val="0"/>
      <w:marTop w:val="0"/>
      <w:marBottom w:val="0"/>
      <w:divBdr>
        <w:top w:val="none" w:sz="0" w:space="0" w:color="auto"/>
        <w:left w:val="none" w:sz="0" w:space="0" w:color="auto"/>
        <w:bottom w:val="none" w:sz="0" w:space="0" w:color="auto"/>
        <w:right w:val="none" w:sz="0" w:space="0" w:color="auto"/>
      </w:divBdr>
    </w:div>
    <w:div w:id="1173226733">
      <w:bodyDiv w:val="1"/>
      <w:marLeft w:val="0"/>
      <w:marRight w:val="0"/>
      <w:marTop w:val="0"/>
      <w:marBottom w:val="0"/>
      <w:divBdr>
        <w:top w:val="none" w:sz="0" w:space="0" w:color="auto"/>
        <w:left w:val="none" w:sz="0" w:space="0" w:color="auto"/>
        <w:bottom w:val="none" w:sz="0" w:space="0" w:color="auto"/>
        <w:right w:val="none" w:sz="0" w:space="0" w:color="auto"/>
      </w:divBdr>
      <w:divsChild>
        <w:div w:id="8410920">
          <w:marLeft w:val="360"/>
          <w:marRight w:val="0"/>
          <w:marTop w:val="200"/>
          <w:marBottom w:val="0"/>
          <w:divBdr>
            <w:top w:val="none" w:sz="0" w:space="0" w:color="auto"/>
            <w:left w:val="none" w:sz="0" w:space="0" w:color="auto"/>
            <w:bottom w:val="none" w:sz="0" w:space="0" w:color="auto"/>
            <w:right w:val="none" w:sz="0" w:space="0" w:color="auto"/>
          </w:divBdr>
        </w:div>
        <w:div w:id="323243830">
          <w:marLeft w:val="360"/>
          <w:marRight w:val="0"/>
          <w:marTop w:val="200"/>
          <w:marBottom w:val="0"/>
          <w:divBdr>
            <w:top w:val="none" w:sz="0" w:space="0" w:color="auto"/>
            <w:left w:val="none" w:sz="0" w:space="0" w:color="auto"/>
            <w:bottom w:val="none" w:sz="0" w:space="0" w:color="auto"/>
            <w:right w:val="none" w:sz="0" w:space="0" w:color="auto"/>
          </w:divBdr>
        </w:div>
        <w:div w:id="111749938">
          <w:marLeft w:val="360"/>
          <w:marRight w:val="0"/>
          <w:marTop w:val="200"/>
          <w:marBottom w:val="0"/>
          <w:divBdr>
            <w:top w:val="none" w:sz="0" w:space="0" w:color="auto"/>
            <w:left w:val="none" w:sz="0" w:space="0" w:color="auto"/>
            <w:bottom w:val="none" w:sz="0" w:space="0" w:color="auto"/>
            <w:right w:val="none" w:sz="0" w:space="0" w:color="auto"/>
          </w:divBdr>
        </w:div>
        <w:div w:id="2141075150">
          <w:marLeft w:val="360"/>
          <w:marRight w:val="0"/>
          <w:marTop w:val="200"/>
          <w:marBottom w:val="0"/>
          <w:divBdr>
            <w:top w:val="none" w:sz="0" w:space="0" w:color="auto"/>
            <w:left w:val="none" w:sz="0" w:space="0" w:color="auto"/>
            <w:bottom w:val="none" w:sz="0" w:space="0" w:color="auto"/>
            <w:right w:val="none" w:sz="0" w:space="0" w:color="auto"/>
          </w:divBdr>
        </w:div>
        <w:div w:id="1409158942">
          <w:marLeft w:val="360"/>
          <w:marRight w:val="0"/>
          <w:marTop w:val="200"/>
          <w:marBottom w:val="0"/>
          <w:divBdr>
            <w:top w:val="none" w:sz="0" w:space="0" w:color="auto"/>
            <w:left w:val="none" w:sz="0" w:space="0" w:color="auto"/>
            <w:bottom w:val="none" w:sz="0" w:space="0" w:color="auto"/>
            <w:right w:val="none" w:sz="0" w:space="0" w:color="auto"/>
          </w:divBdr>
        </w:div>
        <w:div w:id="423847808">
          <w:marLeft w:val="360"/>
          <w:marRight w:val="0"/>
          <w:marTop w:val="200"/>
          <w:marBottom w:val="0"/>
          <w:divBdr>
            <w:top w:val="none" w:sz="0" w:space="0" w:color="auto"/>
            <w:left w:val="none" w:sz="0" w:space="0" w:color="auto"/>
            <w:bottom w:val="none" w:sz="0" w:space="0" w:color="auto"/>
            <w:right w:val="none" w:sz="0" w:space="0" w:color="auto"/>
          </w:divBdr>
        </w:div>
        <w:div w:id="879780899">
          <w:marLeft w:val="360"/>
          <w:marRight w:val="0"/>
          <w:marTop w:val="200"/>
          <w:marBottom w:val="0"/>
          <w:divBdr>
            <w:top w:val="none" w:sz="0" w:space="0" w:color="auto"/>
            <w:left w:val="none" w:sz="0" w:space="0" w:color="auto"/>
            <w:bottom w:val="none" w:sz="0" w:space="0" w:color="auto"/>
            <w:right w:val="none" w:sz="0" w:space="0" w:color="auto"/>
          </w:divBdr>
        </w:div>
        <w:div w:id="2087527707">
          <w:marLeft w:val="360"/>
          <w:marRight w:val="0"/>
          <w:marTop w:val="200"/>
          <w:marBottom w:val="0"/>
          <w:divBdr>
            <w:top w:val="none" w:sz="0" w:space="0" w:color="auto"/>
            <w:left w:val="none" w:sz="0" w:space="0" w:color="auto"/>
            <w:bottom w:val="none" w:sz="0" w:space="0" w:color="auto"/>
            <w:right w:val="none" w:sz="0" w:space="0" w:color="auto"/>
          </w:divBdr>
        </w:div>
        <w:div w:id="431125574">
          <w:marLeft w:val="360"/>
          <w:marRight w:val="0"/>
          <w:marTop w:val="200"/>
          <w:marBottom w:val="0"/>
          <w:divBdr>
            <w:top w:val="none" w:sz="0" w:space="0" w:color="auto"/>
            <w:left w:val="none" w:sz="0" w:space="0" w:color="auto"/>
            <w:bottom w:val="none" w:sz="0" w:space="0" w:color="auto"/>
            <w:right w:val="none" w:sz="0" w:space="0" w:color="auto"/>
          </w:divBdr>
        </w:div>
      </w:divsChild>
    </w:div>
    <w:div w:id="1245185815">
      <w:bodyDiv w:val="1"/>
      <w:marLeft w:val="0"/>
      <w:marRight w:val="0"/>
      <w:marTop w:val="0"/>
      <w:marBottom w:val="0"/>
      <w:divBdr>
        <w:top w:val="none" w:sz="0" w:space="0" w:color="auto"/>
        <w:left w:val="none" w:sz="0" w:space="0" w:color="auto"/>
        <w:bottom w:val="none" w:sz="0" w:space="0" w:color="auto"/>
        <w:right w:val="none" w:sz="0" w:space="0" w:color="auto"/>
      </w:divBdr>
      <w:divsChild>
        <w:div w:id="1382097924">
          <w:marLeft w:val="806"/>
          <w:marRight w:val="0"/>
          <w:marTop w:val="200"/>
          <w:marBottom w:val="0"/>
          <w:divBdr>
            <w:top w:val="none" w:sz="0" w:space="0" w:color="auto"/>
            <w:left w:val="none" w:sz="0" w:space="0" w:color="auto"/>
            <w:bottom w:val="none" w:sz="0" w:space="0" w:color="auto"/>
            <w:right w:val="none" w:sz="0" w:space="0" w:color="auto"/>
          </w:divBdr>
        </w:div>
        <w:div w:id="1641958497">
          <w:marLeft w:val="806"/>
          <w:marRight w:val="0"/>
          <w:marTop w:val="200"/>
          <w:marBottom w:val="0"/>
          <w:divBdr>
            <w:top w:val="none" w:sz="0" w:space="0" w:color="auto"/>
            <w:left w:val="none" w:sz="0" w:space="0" w:color="auto"/>
            <w:bottom w:val="none" w:sz="0" w:space="0" w:color="auto"/>
            <w:right w:val="none" w:sz="0" w:space="0" w:color="auto"/>
          </w:divBdr>
        </w:div>
        <w:div w:id="144208170">
          <w:marLeft w:val="806"/>
          <w:marRight w:val="0"/>
          <w:marTop w:val="200"/>
          <w:marBottom w:val="0"/>
          <w:divBdr>
            <w:top w:val="none" w:sz="0" w:space="0" w:color="auto"/>
            <w:left w:val="none" w:sz="0" w:space="0" w:color="auto"/>
            <w:bottom w:val="none" w:sz="0" w:space="0" w:color="auto"/>
            <w:right w:val="none" w:sz="0" w:space="0" w:color="auto"/>
          </w:divBdr>
        </w:div>
        <w:div w:id="1300113615">
          <w:marLeft w:val="1310"/>
          <w:marRight w:val="0"/>
          <w:marTop w:val="100"/>
          <w:marBottom w:val="0"/>
          <w:divBdr>
            <w:top w:val="none" w:sz="0" w:space="0" w:color="auto"/>
            <w:left w:val="none" w:sz="0" w:space="0" w:color="auto"/>
            <w:bottom w:val="none" w:sz="0" w:space="0" w:color="auto"/>
            <w:right w:val="none" w:sz="0" w:space="0" w:color="auto"/>
          </w:divBdr>
        </w:div>
        <w:div w:id="2011369825">
          <w:marLeft w:val="1310"/>
          <w:marRight w:val="0"/>
          <w:marTop w:val="100"/>
          <w:marBottom w:val="0"/>
          <w:divBdr>
            <w:top w:val="none" w:sz="0" w:space="0" w:color="auto"/>
            <w:left w:val="none" w:sz="0" w:space="0" w:color="auto"/>
            <w:bottom w:val="none" w:sz="0" w:space="0" w:color="auto"/>
            <w:right w:val="none" w:sz="0" w:space="0" w:color="auto"/>
          </w:divBdr>
        </w:div>
        <w:div w:id="1146051371">
          <w:marLeft w:val="1310"/>
          <w:marRight w:val="0"/>
          <w:marTop w:val="100"/>
          <w:marBottom w:val="0"/>
          <w:divBdr>
            <w:top w:val="none" w:sz="0" w:space="0" w:color="auto"/>
            <w:left w:val="none" w:sz="0" w:space="0" w:color="auto"/>
            <w:bottom w:val="none" w:sz="0" w:space="0" w:color="auto"/>
            <w:right w:val="none" w:sz="0" w:space="0" w:color="auto"/>
          </w:divBdr>
        </w:div>
        <w:div w:id="1099567162">
          <w:marLeft w:val="1310"/>
          <w:marRight w:val="0"/>
          <w:marTop w:val="100"/>
          <w:marBottom w:val="0"/>
          <w:divBdr>
            <w:top w:val="none" w:sz="0" w:space="0" w:color="auto"/>
            <w:left w:val="none" w:sz="0" w:space="0" w:color="auto"/>
            <w:bottom w:val="none" w:sz="0" w:space="0" w:color="auto"/>
            <w:right w:val="none" w:sz="0" w:space="0" w:color="auto"/>
          </w:divBdr>
        </w:div>
        <w:div w:id="556665339">
          <w:marLeft w:val="1310"/>
          <w:marRight w:val="0"/>
          <w:marTop w:val="100"/>
          <w:marBottom w:val="0"/>
          <w:divBdr>
            <w:top w:val="none" w:sz="0" w:space="0" w:color="auto"/>
            <w:left w:val="none" w:sz="0" w:space="0" w:color="auto"/>
            <w:bottom w:val="none" w:sz="0" w:space="0" w:color="auto"/>
            <w:right w:val="none" w:sz="0" w:space="0" w:color="auto"/>
          </w:divBdr>
        </w:div>
        <w:div w:id="2110544747">
          <w:marLeft w:val="1310"/>
          <w:marRight w:val="0"/>
          <w:marTop w:val="100"/>
          <w:marBottom w:val="0"/>
          <w:divBdr>
            <w:top w:val="none" w:sz="0" w:space="0" w:color="auto"/>
            <w:left w:val="none" w:sz="0" w:space="0" w:color="auto"/>
            <w:bottom w:val="none" w:sz="0" w:space="0" w:color="auto"/>
            <w:right w:val="none" w:sz="0" w:space="0" w:color="auto"/>
          </w:divBdr>
        </w:div>
        <w:div w:id="1641298573">
          <w:marLeft w:val="1310"/>
          <w:marRight w:val="0"/>
          <w:marTop w:val="100"/>
          <w:marBottom w:val="0"/>
          <w:divBdr>
            <w:top w:val="none" w:sz="0" w:space="0" w:color="auto"/>
            <w:left w:val="none" w:sz="0" w:space="0" w:color="auto"/>
            <w:bottom w:val="none" w:sz="0" w:space="0" w:color="auto"/>
            <w:right w:val="none" w:sz="0" w:space="0" w:color="auto"/>
          </w:divBdr>
        </w:div>
      </w:divsChild>
    </w:div>
    <w:div w:id="1582445138">
      <w:bodyDiv w:val="1"/>
      <w:marLeft w:val="0"/>
      <w:marRight w:val="0"/>
      <w:marTop w:val="0"/>
      <w:marBottom w:val="0"/>
      <w:divBdr>
        <w:top w:val="none" w:sz="0" w:space="0" w:color="auto"/>
        <w:left w:val="none" w:sz="0" w:space="0" w:color="auto"/>
        <w:bottom w:val="none" w:sz="0" w:space="0" w:color="auto"/>
        <w:right w:val="none" w:sz="0" w:space="0" w:color="auto"/>
      </w:divBdr>
    </w:div>
    <w:div w:id="1596791640">
      <w:bodyDiv w:val="1"/>
      <w:marLeft w:val="0"/>
      <w:marRight w:val="0"/>
      <w:marTop w:val="0"/>
      <w:marBottom w:val="0"/>
      <w:divBdr>
        <w:top w:val="none" w:sz="0" w:space="0" w:color="auto"/>
        <w:left w:val="none" w:sz="0" w:space="0" w:color="auto"/>
        <w:bottom w:val="none" w:sz="0" w:space="0" w:color="auto"/>
        <w:right w:val="none" w:sz="0" w:space="0" w:color="auto"/>
      </w:divBdr>
    </w:div>
    <w:div w:id="1611278133">
      <w:bodyDiv w:val="1"/>
      <w:marLeft w:val="0"/>
      <w:marRight w:val="0"/>
      <w:marTop w:val="0"/>
      <w:marBottom w:val="0"/>
      <w:divBdr>
        <w:top w:val="none" w:sz="0" w:space="0" w:color="auto"/>
        <w:left w:val="none" w:sz="0" w:space="0" w:color="auto"/>
        <w:bottom w:val="none" w:sz="0" w:space="0" w:color="auto"/>
        <w:right w:val="none" w:sz="0" w:space="0" w:color="auto"/>
      </w:divBdr>
    </w:div>
    <w:div w:id="1974825595">
      <w:bodyDiv w:val="1"/>
      <w:marLeft w:val="0"/>
      <w:marRight w:val="0"/>
      <w:marTop w:val="0"/>
      <w:marBottom w:val="0"/>
      <w:divBdr>
        <w:top w:val="none" w:sz="0" w:space="0" w:color="auto"/>
        <w:left w:val="none" w:sz="0" w:space="0" w:color="auto"/>
        <w:bottom w:val="none" w:sz="0" w:space="0" w:color="auto"/>
        <w:right w:val="none" w:sz="0" w:space="0" w:color="auto"/>
      </w:divBdr>
      <w:divsChild>
        <w:div w:id="1793088129">
          <w:marLeft w:val="0"/>
          <w:marRight w:val="0"/>
          <w:marTop w:val="200"/>
          <w:marBottom w:val="0"/>
          <w:divBdr>
            <w:top w:val="none" w:sz="0" w:space="0" w:color="auto"/>
            <w:left w:val="none" w:sz="0" w:space="0" w:color="auto"/>
            <w:bottom w:val="none" w:sz="0" w:space="0" w:color="auto"/>
            <w:right w:val="none" w:sz="0" w:space="0" w:color="auto"/>
          </w:divBdr>
        </w:div>
        <w:div w:id="1113357013">
          <w:marLeft w:val="0"/>
          <w:marRight w:val="0"/>
          <w:marTop w:val="200"/>
          <w:marBottom w:val="0"/>
          <w:divBdr>
            <w:top w:val="none" w:sz="0" w:space="0" w:color="auto"/>
            <w:left w:val="none" w:sz="0" w:space="0" w:color="auto"/>
            <w:bottom w:val="none" w:sz="0" w:space="0" w:color="auto"/>
            <w:right w:val="none" w:sz="0" w:space="0" w:color="auto"/>
          </w:divBdr>
        </w:div>
        <w:div w:id="1907841191">
          <w:marLeft w:val="0"/>
          <w:marRight w:val="0"/>
          <w:marTop w:val="200"/>
          <w:marBottom w:val="0"/>
          <w:divBdr>
            <w:top w:val="none" w:sz="0" w:space="0" w:color="auto"/>
            <w:left w:val="none" w:sz="0" w:space="0" w:color="auto"/>
            <w:bottom w:val="none" w:sz="0" w:space="0" w:color="auto"/>
            <w:right w:val="none" w:sz="0" w:space="0" w:color="auto"/>
          </w:divBdr>
        </w:div>
        <w:div w:id="1564410050">
          <w:marLeft w:val="0"/>
          <w:marRight w:val="0"/>
          <w:marTop w:val="200"/>
          <w:marBottom w:val="0"/>
          <w:divBdr>
            <w:top w:val="none" w:sz="0" w:space="0" w:color="auto"/>
            <w:left w:val="none" w:sz="0" w:space="0" w:color="auto"/>
            <w:bottom w:val="none" w:sz="0" w:space="0" w:color="auto"/>
            <w:right w:val="none" w:sz="0" w:space="0" w:color="auto"/>
          </w:divBdr>
        </w:div>
        <w:div w:id="1320622055">
          <w:marLeft w:val="907"/>
          <w:marRight w:val="0"/>
          <w:marTop w:val="200"/>
          <w:marBottom w:val="0"/>
          <w:divBdr>
            <w:top w:val="none" w:sz="0" w:space="0" w:color="auto"/>
            <w:left w:val="none" w:sz="0" w:space="0" w:color="auto"/>
            <w:bottom w:val="none" w:sz="0" w:space="0" w:color="auto"/>
            <w:right w:val="none" w:sz="0" w:space="0" w:color="auto"/>
          </w:divBdr>
        </w:div>
        <w:div w:id="2118140892">
          <w:marLeft w:val="0"/>
          <w:marRight w:val="0"/>
          <w:marTop w:val="200"/>
          <w:marBottom w:val="0"/>
          <w:divBdr>
            <w:top w:val="none" w:sz="0" w:space="0" w:color="auto"/>
            <w:left w:val="none" w:sz="0" w:space="0" w:color="auto"/>
            <w:bottom w:val="none" w:sz="0" w:space="0" w:color="auto"/>
            <w:right w:val="none" w:sz="0" w:space="0" w:color="auto"/>
          </w:divBdr>
        </w:div>
        <w:div w:id="391201446">
          <w:marLeft w:val="1080"/>
          <w:marRight w:val="0"/>
          <w:marTop w:val="100"/>
          <w:marBottom w:val="0"/>
          <w:divBdr>
            <w:top w:val="none" w:sz="0" w:space="0" w:color="auto"/>
            <w:left w:val="none" w:sz="0" w:space="0" w:color="auto"/>
            <w:bottom w:val="none" w:sz="0" w:space="0" w:color="auto"/>
            <w:right w:val="none" w:sz="0" w:space="0" w:color="auto"/>
          </w:divBdr>
        </w:div>
        <w:div w:id="1923833170">
          <w:marLeft w:val="1080"/>
          <w:marRight w:val="0"/>
          <w:marTop w:val="100"/>
          <w:marBottom w:val="0"/>
          <w:divBdr>
            <w:top w:val="none" w:sz="0" w:space="0" w:color="auto"/>
            <w:left w:val="none" w:sz="0" w:space="0" w:color="auto"/>
            <w:bottom w:val="none" w:sz="0" w:space="0" w:color="auto"/>
            <w:right w:val="none" w:sz="0" w:space="0" w:color="auto"/>
          </w:divBdr>
        </w:div>
        <w:div w:id="137578931">
          <w:marLeft w:val="1080"/>
          <w:marRight w:val="0"/>
          <w:marTop w:val="100"/>
          <w:marBottom w:val="0"/>
          <w:divBdr>
            <w:top w:val="none" w:sz="0" w:space="0" w:color="auto"/>
            <w:left w:val="none" w:sz="0" w:space="0" w:color="auto"/>
            <w:bottom w:val="none" w:sz="0" w:space="0" w:color="auto"/>
            <w:right w:val="none" w:sz="0" w:space="0" w:color="auto"/>
          </w:divBdr>
        </w:div>
      </w:divsChild>
    </w:div>
    <w:div w:id="2056544753">
      <w:bodyDiv w:val="1"/>
      <w:marLeft w:val="0"/>
      <w:marRight w:val="0"/>
      <w:marTop w:val="0"/>
      <w:marBottom w:val="0"/>
      <w:divBdr>
        <w:top w:val="none" w:sz="0" w:space="0" w:color="auto"/>
        <w:left w:val="none" w:sz="0" w:space="0" w:color="auto"/>
        <w:bottom w:val="none" w:sz="0" w:space="0" w:color="auto"/>
        <w:right w:val="none" w:sz="0" w:space="0" w:color="auto"/>
      </w:divBdr>
      <w:divsChild>
        <w:div w:id="1133719428">
          <w:marLeft w:val="1080"/>
          <w:marRight w:val="0"/>
          <w:marTop w:val="100"/>
          <w:marBottom w:val="0"/>
          <w:divBdr>
            <w:top w:val="none" w:sz="0" w:space="0" w:color="auto"/>
            <w:left w:val="none" w:sz="0" w:space="0" w:color="auto"/>
            <w:bottom w:val="none" w:sz="0" w:space="0" w:color="auto"/>
            <w:right w:val="none" w:sz="0" w:space="0" w:color="auto"/>
          </w:divBdr>
        </w:div>
        <w:div w:id="1589119984">
          <w:marLeft w:val="1080"/>
          <w:marRight w:val="0"/>
          <w:marTop w:val="100"/>
          <w:marBottom w:val="0"/>
          <w:divBdr>
            <w:top w:val="none" w:sz="0" w:space="0" w:color="auto"/>
            <w:left w:val="none" w:sz="0" w:space="0" w:color="auto"/>
            <w:bottom w:val="none" w:sz="0" w:space="0" w:color="auto"/>
            <w:right w:val="none" w:sz="0" w:space="0" w:color="auto"/>
          </w:divBdr>
        </w:div>
        <w:div w:id="21517533">
          <w:marLeft w:val="1080"/>
          <w:marRight w:val="0"/>
          <w:marTop w:val="100"/>
          <w:marBottom w:val="0"/>
          <w:divBdr>
            <w:top w:val="none" w:sz="0" w:space="0" w:color="auto"/>
            <w:left w:val="none" w:sz="0" w:space="0" w:color="auto"/>
            <w:bottom w:val="none" w:sz="0" w:space="0" w:color="auto"/>
            <w:right w:val="none" w:sz="0" w:space="0" w:color="auto"/>
          </w:divBdr>
        </w:div>
        <w:div w:id="1887403474">
          <w:marLeft w:val="1080"/>
          <w:marRight w:val="0"/>
          <w:marTop w:val="100"/>
          <w:marBottom w:val="0"/>
          <w:divBdr>
            <w:top w:val="none" w:sz="0" w:space="0" w:color="auto"/>
            <w:left w:val="none" w:sz="0" w:space="0" w:color="auto"/>
            <w:bottom w:val="none" w:sz="0" w:space="0" w:color="auto"/>
            <w:right w:val="none" w:sz="0" w:space="0" w:color="auto"/>
          </w:divBdr>
        </w:div>
        <w:div w:id="741567868">
          <w:marLeft w:val="1080"/>
          <w:marRight w:val="0"/>
          <w:marTop w:val="100"/>
          <w:marBottom w:val="0"/>
          <w:divBdr>
            <w:top w:val="none" w:sz="0" w:space="0" w:color="auto"/>
            <w:left w:val="none" w:sz="0" w:space="0" w:color="auto"/>
            <w:bottom w:val="none" w:sz="0" w:space="0" w:color="auto"/>
            <w:right w:val="none" w:sz="0" w:space="0" w:color="auto"/>
          </w:divBdr>
        </w:div>
        <w:div w:id="360471792">
          <w:marLeft w:val="1080"/>
          <w:marRight w:val="0"/>
          <w:marTop w:val="100"/>
          <w:marBottom w:val="0"/>
          <w:divBdr>
            <w:top w:val="none" w:sz="0" w:space="0" w:color="auto"/>
            <w:left w:val="none" w:sz="0" w:space="0" w:color="auto"/>
            <w:bottom w:val="none" w:sz="0" w:space="0" w:color="auto"/>
            <w:right w:val="none" w:sz="0" w:space="0" w:color="auto"/>
          </w:divBdr>
        </w:div>
        <w:div w:id="1081487065">
          <w:marLeft w:val="1080"/>
          <w:marRight w:val="0"/>
          <w:marTop w:val="100"/>
          <w:marBottom w:val="0"/>
          <w:divBdr>
            <w:top w:val="none" w:sz="0" w:space="0" w:color="auto"/>
            <w:left w:val="none" w:sz="0" w:space="0" w:color="auto"/>
            <w:bottom w:val="none" w:sz="0" w:space="0" w:color="auto"/>
            <w:right w:val="none" w:sz="0" w:space="0" w:color="auto"/>
          </w:divBdr>
        </w:div>
        <w:div w:id="1453747715">
          <w:marLeft w:val="1080"/>
          <w:marRight w:val="0"/>
          <w:marTop w:val="100"/>
          <w:marBottom w:val="0"/>
          <w:divBdr>
            <w:top w:val="none" w:sz="0" w:space="0" w:color="auto"/>
            <w:left w:val="none" w:sz="0" w:space="0" w:color="auto"/>
            <w:bottom w:val="none" w:sz="0" w:space="0" w:color="auto"/>
            <w:right w:val="none" w:sz="0" w:space="0" w:color="auto"/>
          </w:divBdr>
        </w:div>
        <w:div w:id="886767942">
          <w:marLeft w:val="1080"/>
          <w:marRight w:val="0"/>
          <w:marTop w:val="100"/>
          <w:marBottom w:val="0"/>
          <w:divBdr>
            <w:top w:val="none" w:sz="0" w:space="0" w:color="auto"/>
            <w:left w:val="none" w:sz="0" w:space="0" w:color="auto"/>
            <w:bottom w:val="none" w:sz="0" w:space="0" w:color="auto"/>
            <w:right w:val="none" w:sz="0" w:space="0" w:color="auto"/>
          </w:divBdr>
        </w:div>
        <w:div w:id="206727809">
          <w:marLeft w:val="1080"/>
          <w:marRight w:val="0"/>
          <w:marTop w:val="100"/>
          <w:marBottom w:val="0"/>
          <w:divBdr>
            <w:top w:val="none" w:sz="0" w:space="0" w:color="auto"/>
            <w:left w:val="none" w:sz="0" w:space="0" w:color="auto"/>
            <w:bottom w:val="none" w:sz="0" w:space="0" w:color="auto"/>
            <w:right w:val="none" w:sz="0" w:space="0" w:color="auto"/>
          </w:divBdr>
        </w:div>
        <w:div w:id="652951124">
          <w:marLeft w:val="1080"/>
          <w:marRight w:val="0"/>
          <w:marTop w:val="100"/>
          <w:marBottom w:val="0"/>
          <w:divBdr>
            <w:top w:val="none" w:sz="0" w:space="0" w:color="auto"/>
            <w:left w:val="none" w:sz="0" w:space="0" w:color="auto"/>
            <w:bottom w:val="none" w:sz="0" w:space="0" w:color="auto"/>
            <w:right w:val="none" w:sz="0" w:space="0" w:color="auto"/>
          </w:divBdr>
        </w:div>
        <w:div w:id="147601415">
          <w:marLeft w:val="1080"/>
          <w:marRight w:val="0"/>
          <w:marTop w:val="100"/>
          <w:marBottom w:val="0"/>
          <w:divBdr>
            <w:top w:val="none" w:sz="0" w:space="0" w:color="auto"/>
            <w:left w:val="none" w:sz="0" w:space="0" w:color="auto"/>
            <w:bottom w:val="none" w:sz="0" w:space="0" w:color="auto"/>
            <w:right w:val="none" w:sz="0" w:space="0" w:color="auto"/>
          </w:divBdr>
        </w:div>
      </w:divsChild>
    </w:div>
    <w:div w:id="2088259627">
      <w:bodyDiv w:val="1"/>
      <w:marLeft w:val="0"/>
      <w:marRight w:val="0"/>
      <w:marTop w:val="0"/>
      <w:marBottom w:val="0"/>
      <w:divBdr>
        <w:top w:val="none" w:sz="0" w:space="0" w:color="auto"/>
        <w:left w:val="none" w:sz="0" w:space="0" w:color="auto"/>
        <w:bottom w:val="none" w:sz="0" w:space="0" w:color="auto"/>
        <w:right w:val="none" w:sz="0" w:space="0" w:color="auto"/>
      </w:divBdr>
    </w:div>
    <w:div w:id="210141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br.org/2008/08/tit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identialcollegesociety.org/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6D9966DF3D34C84177DE944F93501" ma:contentTypeVersion="9" ma:contentTypeDescription="Create a new document." ma:contentTypeScope="" ma:versionID="ababbada76ebb33812eb0bd8cf828d6e">
  <xsd:schema xmlns:xsd="http://www.w3.org/2001/XMLSchema" xmlns:xs="http://www.w3.org/2001/XMLSchema" xmlns:p="http://schemas.microsoft.com/office/2006/metadata/properties" xmlns:ns3="c9313e68-819a-486a-a5af-361c3c923f85" targetNamespace="http://schemas.microsoft.com/office/2006/metadata/properties" ma:root="true" ma:fieldsID="8a0c3f7a537bd1c47357b8fdf8e440c2" ns3:_="">
    <xsd:import namespace="c9313e68-819a-486a-a5af-361c3c923f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13e68-819a-486a-a5af-361c3c92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CF64C-315F-4323-B160-AF0F9D9E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13e68-819a-486a-a5af-361c3c92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BF93B-0B75-48E7-B0A0-6F20490B0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328018-88B0-4BB1-979B-75D81D83D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Performance PlanNING Request for Proposal (RFP)</vt:lpstr>
    </vt:vector>
  </TitlesOfParts>
  <Company>SUNY OLD WESTBURY</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PlanNING Request for Proposal (RFP)</dc:title>
  <dc:subject/>
  <dc:creator>Martha M. Santana</dc:creator>
  <cp:keywords/>
  <dc:description/>
  <cp:lastModifiedBy>Lisandra Ramos</cp:lastModifiedBy>
  <cp:revision>2</cp:revision>
  <cp:lastPrinted>2021-09-01T14:34:00Z</cp:lastPrinted>
  <dcterms:created xsi:type="dcterms:W3CDTF">2021-10-14T21:20:00Z</dcterms:created>
  <dcterms:modified xsi:type="dcterms:W3CDTF">2021-10-14T21:20:00Z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0x010100E616D9966DF3D34C84177DE944F93501</vt:lpwstr>
  </property>
</Properties>
</file>